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B409" w14:textId="2282EF51" w:rsidR="00972EAD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190730" wp14:editId="5738A09C">
            <wp:extent cx="5760720" cy="81222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3CD92" w14:textId="3C921708" w:rsidR="00C868E4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A6233" w14:textId="16E625A2" w:rsidR="00C868E4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E68EF" w14:textId="734C4B53" w:rsidR="00C868E4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29953" w14:textId="05F0EDD5" w:rsidR="00C868E4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0AE58" w14:textId="77777777" w:rsidR="00C868E4" w:rsidRDefault="00C868E4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D06B" w14:textId="77777777" w:rsidR="00972EAD" w:rsidRDefault="00972EAD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DF25" w14:textId="2163E16D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E1A71CC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color w:val="000000"/>
          <w:sz w:val="24"/>
          <w:szCs w:val="24"/>
        </w:rPr>
        <w:t xml:space="preserve">       pieczęć Zamawiającego</w:t>
      </w:r>
    </w:p>
    <w:p w14:paraId="778C738D" w14:textId="77777777" w:rsidR="0017400C" w:rsidRPr="00E00713" w:rsidRDefault="0017400C" w:rsidP="009B266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239DD42" w14:textId="47AE3672" w:rsidR="009B2661" w:rsidRPr="00E00713" w:rsidRDefault="0017400C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A7350A">
        <w:rPr>
          <w:rFonts w:ascii="Times New Roman" w:hAnsi="Times New Roman"/>
          <w:b/>
          <w:sz w:val="24"/>
          <w:szCs w:val="24"/>
        </w:rPr>
        <w:t>IZP</w:t>
      </w:r>
      <w:r w:rsidR="009B2661" w:rsidRPr="00A7350A">
        <w:rPr>
          <w:rFonts w:ascii="Times New Roman" w:hAnsi="Times New Roman"/>
          <w:b/>
          <w:sz w:val="24"/>
          <w:szCs w:val="24"/>
        </w:rPr>
        <w:t>.221.</w:t>
      </w:r>
      <w:r w:rsidR="00A7350A" w:rsidRPr="00A7350A">
        <w:rPr>
          <w:rFonts w:ascii="Times New Roman" w:hAnsi="Times New Roman"/>
          <w:b/>
          <w:sz w:val="24"/>
          <w:szCs w:val="24"/>
        </w:rPr>
        <w:t>4</w:t>
      </w:r>
      <w:r w:rsidR="006A01FC" w:rsidRPr="00A7350A">
        <w:rPr>
          <w:rFonts w:ascii="Times New Roman" w:hAnsi="Times New Roman"/>
          <w:b/>
          <w:sz w:val="24"/>
          <w:szCs w:val="24"/>
        </w:rPr>
        <w:t>.</w:t>
      </w:r>
      <w:r w:rsidR="00543E8F" w:rsidRPr="00A7350A">
        <w:rPr>
          <w:rFonts w:ascii="Times New Roman" w:hAnsi="Times New Roman"/>
          <w:b/>
          <w:sz w:val="24"/>
          <w:szCs w:val="24"/>
        </w:rPr>
        <w:t>20</w:t>
      </w:r>
      <w:r w:rsidR="006A01FC" w:rsidRPr="00A7350A">
        <w:rPr>
          <w:rFonts w:ascii="Times New Roman" w:hAnsi="Times New Roman"/>
          <w:b/>
          <w:sz w:val="24"/>
          <w:szCs w:val="24"/>
        </w:rPr>
        <w:t>2</w:t>
      </w:r>
      <w:r w:rsidR="007A265E" w:rsidRPr="00A7350A">
        <w:rPr>
          <w:rFonts w:ascii="Times New Roman" w:hAnsi="Times New Roman"/>
          <w:b/>
          <w:sz w:val="24"/>
          <w:szCs w:val="24"/>
        </w:rPr>
        <w:t>3</w:t>
      </w:r>
      <w:r w:rsidR="00D93FF0" w:rsidRPr="00A7350A">
        <w:rPr>
          <w:rFonts w:ascii="Times New Roman" w:hAnsi="Times New Roman"/>
          <w:b/>
          <w:sz w:val="24"/>
          <w:szCs w:val="24"/>
        </w:rPr>
        <w:t>.</w:t>
      </w:r>
      <w:r w:rsidR="007A265E" w:rsidRPr="00A7350A">
        <w:rPr>
          <w:rFonts w:ascii="Times New Roman" w:hAnsi="Times New Roman"/>
          <w:b/>
          <w:sz w:val="24"/>
          <w:szCs w:val="24"/>
        </w:rPr>
        <w:t>HC</w:t>
      </w:r>
    </w:p>
    <w:p w14:paraId="60EA22B0" w14:textId="77777777" w:rsidR="009B2661" w:rsidRPr="00E00713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</w:p>
    <w:p w14:paraId="1141A17E" w14:textId="77777777" w:rsidR="009B2661" w:rsidRPr="00E00713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WARUNKI  ZAMÓWIENIA (WZ)</w:t>
      </w:r>
    </w:p>
    <w:p w14:paraId="453A311C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7AEB97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E00713">
        <w:rPr>
          <w:rFonts w:ascii="Times New Roman" w:hAnsi="Times New Roman"/>
          <w:sz w:val="24"/>
          <w:szCs w:val="24"/>
          <w:u w:val="single"/>
        </w:rPr>
        <w:t>TRYB POSTĘPOWANIA:</w:t>
      </w:r>
      <w:r w:rsidRPr="00E00713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      </w:t>
      </w:r>
    </w:p>
    <w:p w14:paraId="5AACF9B0" w14:textId="77777777" w:rsidR="009B2661" w:rsidRPr="00E00713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0713">
        <w:rPr>
          <w:rFonts w:ascii="Times New Roman" w:hAnsi="Times New Roman"/>
          <w:b w:val="0"/>
          <w:bCs w:val="0"/>
          <w:sz w:val="24"/>
          <w:szCs w:val="24"/>
        </w:rPr>
        <w:t xml:space="preserve">Przetarg nieograniczony </w:t>
      </w:r>
    </w:p>
    <w:p w14:paraId="38F3BC1D" w14:textId="77777777" w:rsidR="009B2661" w:rsidRPr="00E00713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8FE1A9" w14:textId="1AD32420" w:rsidR="00DF47FF" w:rsidRPr="00E00713" w:rsidRDefault="009B2661" w:rsidP="00DF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ZAMÓWIENIA:</w:t>
      </w:r>
    </w:p>
    <w:p w14:paraId="22F4B659" w14:textId="7B27D3A9" w:rsidR="009B2661" w:rsidRPr="00E00713" w:rsidRDefault="00BD76A6" w:rsidP="00BC5BD3">
      <w:pPr>
        <w:pStyle w:val="Tekstpodstawowy"/>
        <w:tabs>
          <w:tab w:val="left" w:pos="284"/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Budowa sieci wodociągowej z przyłączami w ul. Rybackiej</w:t>
      </w:r>
      <w:r w:rsidR="000D5A06">
        <w:rPr>
          <w:rFonts w:ascii="Times New Roman" w:hAnsi="Times New Roman"/>
          <w:b/>
          <w:sz w:val="28"/>
          <w:szCs w:val="28"/>
        </w:rPr>
        <w:t xml:space="preserve"> w Koszalinie</w:t>
      </w:r>
    </w:p>
    <w:p w14:paraId="2AB9C9D9" w14:textId="77777777" w:rsidR="009F7E79" w:rsidRDefault="009F7E79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E98CC3" w14:textId="41BDD5A4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15C9F816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F1AB2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>Nazwa</w:t>
      </w:r>
      <w:r w:rsidRPr="00E00713">
        <w:rPr>
          <w:rFonts w:ascii="Times New Roman" w:hAnsi="Times New Roman"/>
          <w:color w:val="000000"/>
          <w:sz w:val="24"/>
          <w:szCs w:val="24"/>
        </w:rPr>
        <w:t>:  MIEJSKIE WODOCIĄGI I KANALIZACJA SPÓŁKA z o.o.</w:t>
      </w:r>
    </w:p>
    <w:p w14:paraId="0FEFC2B5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D5B64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 xml:space="preserve">Adres:   </w:t>
      </w:r>
      <w:r w:rsidRPr="00E00713">
        <w:rPr>
          <w:rFonts w:ascii="Times New Roman" w:hAnsi="Times New Roman"/>
          <w:color w:val="000000"/>
          <w:sz w:val="24"/>
          <w:szCs w:val="24"/>
        </w:rPr>
        <w:t>75-711 KOSZALIN  ul. WOJSKA POLSKIEGO 14</w:t>
      </w:r>
    </w:p>
    <w:p w14:paraId="2777F808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31BC1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Tel:     </w:t>
      </w:r>
      <w:r w:rsidRPr="00E00713">
        <w:rPr>
          <w:rFonts w:ascii="Times New Roman" w:hAnsi="Times New Roman"/>
          <w:color w:val="000000"/>
          <w:sz w:val="24"/>
          <w:szCs w:val="24"/>
          <w:lang w:val="en-US"/>
        </w:rPr>
        <w:t xml:space="preserve">94 342-62-68    </w:t>
      </w:r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Fax:  </w:t>
      </w:r>
      <w:r w:rsidRPr="00E00713">
        <w:rPr>
          <w:rFonts w:ascii="Times New Roman" w:hAnsi="Times New Roman"/>
          <w:color w:val="000000"/>
          <w:sz w:val="24"/>
          <w:szCs w:val="24"/>
          <w:lang w:val="en-US"/>
        </w:rPr>
        <w:t>94 342-29-38</w:t>
      </w:r>
    </w:p>
    <w:p w14:paraId="1AFC9495" w14:textId="2A72989A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E00713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e-mail</w:t>
      </w:r>
      <w:proofErr w:type="spellEnd"/>
      <w:r w:rsidRPr="00E00713">
        <w:rPr>
          <w:rFonts w:ascii="Times New Roman" w:hAnsi="Times New Roman"/>
          <w:color w:val="000000"/>
          <w:sz w:val="24"/>
          <w:szCs w:val="24"/>
          <w:lang w:val="de-DE"/>
        </w:rPr>
        <w:t xml:space="preserve"> : </w:t>
      </w:r>
      <w:r w:rsidR="00CA097F" w:rsidRPr="008E569C">
        <w:rPr>
          <w:rFonts w:ascii="Times New Roman" w:hAnsi="Times New Roman"/>
          <w:color w:val="1E429A"/>
          <w:sz w:val="24"/>
          <w:szCs w:val="24"/>
          <w:u w:val="single"/>
          <w:lang w:val="en-US"/>
        </w:rPr>
        <w:t>biuro@mwik-koszalin.com</w:t>
      </w:r>
    </w:p>
    <w:p w14:paraId="66DCC6F5" w14:textId="77777777" w:rsidR="009B2661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0713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REGON:   </w:t>
      </w:r>
      <w:r w:rsidRPr="00E00713">
        <w:rPr>
          <w:rFonts w:ascii="Times New Roman" w:hAnsi="Times New Roman"/>
          <w:color w:val="000000"/>
          <w:sz w:val="24"/>
          <w:szCs w:val="24"/>
        </w:rPr>
        <w:t>330032800</w:t>
      </w:r>
    </w:p>
    <w:p w14:paraId="4FABD3CB" w14:textId="77777777" w:rsidR="0099244C" w:rsidRPr="00E00713" w:rsidRDefault="0099244C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E90251" w14:textId="77777777" w:rsidR="0099244C" w:rsidRPr="0099244C" w:rsidRDefault="0099244C" w:rsidP="00992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24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zamówienie publiczne jest zamówieniem sektorowym w rozumieniu art. 5 ust. 4 </w:t>
      </w:r>
      <w:r w:rsidRPr="009924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Pr="009924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w niej określonych. Jednakże, na wybór trybu postępowania, tj. zakwalifikowanie niniejszego zamówienia jako sektorowe można złożyć umotywowane odwołanie do Zamawiającego.</w:t>
      </w:r>
    </w:p>
    <w:p w14:paraId="3F0AA2A9" w14:textId="77777777" w:rsidR="0099244C" w:rsidRPr="0099244C" w:rsidRDefault="0099244C" w:rsidP="0099244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9244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Płatność nastąpi na rachunek, który umożliwia korzystanie z mechanizmu </w:t>
      </w:r>
      <w:proofErr w:type="spellStart"/>
      <w:r w:rsidRPr="0099244C">
        <w:rPr>
          <w:rFonts w:ascii="Times New Roman" w:eastAsia="Times New Roman" w:hAnsi="Times New Roman"/>
          <w:bCs/>
          <w:sz w:val="24"/>
          <w:szCs w:val="24"/>
          <w:lang w:eastAsia="pl-PL"/>
        </w:rPr>
        <w:t>split</w:t>
      </w:r>
      <w:proofErr w:type="spellEnd"/>
      <w:r w:rsidRPr="0099244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99244C">
        <w:rPr>
          <w:rFonts w:ascii="Times New Roman" w:eastAsia="Times New Roman" w:hAnsi="Times New Roman"/>
          <w:bCs/>
          <w:sz w:val="24"/>
          <w:szCs w:val="24"/>
          <w:lang w:eastAsia="pl-PL"/>
        </w:rPr>
        <w:t>payment</w:t>
      </w:r>
      <w:proofErr w:type="spellEnd"/>
      <w:r w:rsidRPr="0099244C">
        <w:rPr>
          <w:rFonts w:ascii="Times New Roman" w:eastAsia="Times New Roman" w:hAnsi="Times New Roman"/>
          <w:bCs/>
          <w:sz w:val="24"/>
          <w:szCs w:val="24"/>
          <w:lang w:eastAsia="pl-PL"/>
        </w:rPr>
        <w:t>. Rachunek bankowy winien być zgodny z wykazem prowadzonym przez Ministra Finansów, tzw. białą listą podmiotów VAT. Zamawiający informuje, że nie stosuje ustrukturyzowanych faktur elektronicznych oraz nie odbiera innych ustrukturyzowanych dokumentów elektronicznych za pomocą Platformy Elektronicznego Fakturowania.</w:t>
      </w:r>
    </w:p>
    <w:p w14:paraId="160F00F1" w14:textId="77777777" w:rsidR="0099244C" w:rsidRPr="0099244C" w:rsidRDefault="0099244C" w:rsidP="00992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24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</w:t>
      </w:r>
    </w:p>
    <w:p w14:paraId="1E6DBC5E" w14:textId="2A05F358" w:rsidR="009B2661" w:rsidRPr="00E00713" w:rsidRDefault="0099244C" w:rsidP="009B2661">
      <w:pPr>
        <w:jc w:val="both"/>
        <w:rPr>
          <w:rFonts w:ascii="Times New Roman" w:hAnsi="Times New Roman"/>
          <w:sz w:val="24"/>
          <w:szCs w:val="24"/>
        </w:rPr>
      </w:pPr>
      <w:r w:rsidRPr="0099244C">
        <w:rPr>
          <w:rFonts w:ascii="Times New Roman" w:hAnsi="Times New Roman"/>
          <w:sz w:val="24"/>
          <w:szCs w:val="24"/>
        </w:rPr>
        <w:t>O udzielenie zamówienia mogą ubiegać się wyłącznie wykonawcy, których oferta  spełnia  wymagania określone w niniejszych  Warunkach  Zamówienia.</w:t>
      </w:r>
      <w:bookmarkStart w:id="0" w:name="_Hlk63932770"/>
    </w:p>
    <w:p w14:paraId="72E0134C" w14:textId="77777777" w:rsidR="009B2661" w:rsidRPr="00E00713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  <w:t xml:space="preserve">      </w:t>
      </w:r>
      <w:r w:rsidRPr="00E00713">
        <w:rPr>
          <w:rFonts w:ascii="Times New Roman" w:hAnsi="Times New Roman"/>
          <w:sz w:val="24"/>
          <w:szCs w:val="24"/>
        </w:rPr>
        <w:tab/>
        <w:t xml:space="preserve">        Zatwierdzam Warunki Zamówienia</w:t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</w:r>
    </w:p>
    <w:p w14:paraId="195150CF" w14:textId="77777777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..........................................                                     </w:t>
      </w:r>
      <w:r w:rsidRPr="00E00713">
        <w:rPr>
          <w:rFonts w:ascii="Times New Roman" w:hAnsi="Times New Roman"/>
          <w:sz w:val="24"/>
          <w:szCs w:val="24"/>
        </w:rPr>
        <w:tab/>
      </w:r>
      <w:r w:rsidRPr="00E00713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5F95D4F6" w14:textId="178CE326" w:rsidR="009B2661" w:rsidRDefault="009B2661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  <w:r w:rsidRPr="00E00713">
        <w:rPr>
          <w:vertAlign w:val="superscript"/>
        </w:rPr>
        <w:t xml:space="preserve">         miejscowość, data                                                                                                  </w:t>
      </w:r>
      <w:r w:rsidRPr="00E00713">
        <w:rPr>
          <w:vertAlign w:val="superscript"/>
        </w:rPr>
        <w:tab/>
      </w:r>
      <w:r w:rsidR="0074389F" w:rsidRPr="00E00713">
        <w:rPr>
          <w:vertAlign w:val="superscript"/>
        </w:rPr>
        <w:tab/>
      </w:r>
      <w:r w:rsidRPr="00E00713">
        <w:rPr>
          <w:vertAlign w:val="superscript"/>
        </w:rPr>
        <w:t>podpis i pieczęć Zamawiającego</w:t>
      </w:r>
    </w:p>
    <w:p w14:paraId="12F2DC5C" w14:textId="7B9DDF49" w:rsidR="00E26547" w:rsidRDefault="00E26547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</w:p>
    <w:p w14:paraId="728BDC44" w14:textId="77777777" w:rsidR="00AC1DD3" w:rsidRPr="00E00713" w:rsidRDefault="00AC1DD3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</w:p>
    <w:bookmarkEnd w:id="0"/>
    <w:p w14:paraId="36C5ABC7" w14:textId="77777777" w:rsidR="009B2661" w:rsidRPr="00E00713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lastRenderedPageBreak/>
        <w:t>ZAMAWIAJĄCY:</w:t>
      </w:r>
    </w:p>
    <w:p w14:paraId="585BB03B" w14:textId="77777777" w:rsidR="009B2661" w:rsidRPr="00E00713" w:rsidRDefault="009B2661" w:rsidP="008C1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Miejskie Wodociągi i Kanalizacja Spółka z o.o. z siedzibą w Koszalinie przy ul. Wojska Polskiego 14 tel./fax.   94 342 62 68, 342 29 38</w:t>
      </w:r>
    </w:p>
    <w:p w14:paraId="5084B773" w14:textId="77777777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E7EA5D3" w14:textId="77777777" w:rsidR="009B2661" w:rsidRPr="00E00713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6FD1728A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Przetarg nieograniczony. </w:t>
      </w:r>
    </w:p>
    <w:p w14:paraId="51241C02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ust. 4 </w:t>
      </w:r>
    </w:p>
    <w:p w14:paraId="71534693" w14:textId="3D252826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>
        <w:rPr>
          <w:rFonts w:ascii="Times New Roman" w:hAnsi="Times New Roman"/>
          <w:sz w:val="24"/>
          <w:szCs w:val="24"/>
        </w:rPr>
        <w:br/>
      </w:r>
      <w:r w:rsidRPr="00E00713">
        <w:rPr>
          <w:rFonts w:ascii="Times New Roman" w:hAnsi="Times New Roman"/>
          <w:sz w:val="24"/>
          <w:szCs w:val="24"/>
        </w:rPr>
        <w:t xml:space="preserve"> w niej określonych. Postępowanie o udzielenie zamówienia prowadzone jest zgodnie</w:t>
      </w:r>
      <w:r w:rsidR="008C1205">
        <w:rPr>
          <w:rFonts w:ascii="Times New Roman" w:hAnsi="Times New Roman"/>
          <w:sz w:val="24"/>
          <w:szCs w:val="24"/>
        </w:rPr>
        <w:br/>
      </w:r>
      <w:r w:rsidRPr="00E00713">
        <w:rPr>
          <w:rFonts w:ascii="Times New Roman" w:hAnsi="Times New Roman"/>
          <w:sz w:val="24"/>
          <w:szCs w:val="24"/>
        </w:rPr>
        <w:t xml:space="preserve"> z Regulaminem zamówień sektorowych Miejskich Wodociągów i Kanalizacji Sp. z o.o.</w:t>
      </w:r>
      <w:r w:rsidR="008C1205">
        <w:rPr>
          <w:rFonts w:ascii="Times New Roman" w:hAnsi="Times New Roman"/>
          <w:sz w:val="24"/>
          <w:szCs w:val="24"/>
        </w:rPr>
        <w:br/>
      </w:r>
      <w:r w:rsidRPr="00E00713">
        <w:rPr>
          <w:rFonts w:ascii="Times New Roman" w:hAnsi="Times New Roman"/>
          <w:sz w:val="24"/>
          <w:szCs w:val="24"/>
        </w:rPr>
        <w:t xml:space="preserve"> w Koszalinie.</w:t>
      </w:r>
    </w:p>
    <w:p w14:paraId="22C76B0B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2812" w14:textId="1D8BF8EF" w:rsidR="009B2661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E00713">
        <w:rPr>
          <w:rFonts w:ascii="Times New Roman" w:hAnsi="Times New Roman"/>
          <w:sz w:val="24"/>
          <w:szCs w:val="24"/>
        </w:rPr>
        <w:t> </w:t>
      </w:r>
      <w:r w:rsidRPr="00E00713">
        <w:rPr>
          <w:rFonts w:ascii="Times New Roman" w:hAnsi="Times New Roman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163946D2" w14:textId="77777777" w:rsidR="006A01FC" w:rsidRPr="00E00713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071D" w14:textId="77777777" w:rsidR="009B2661" w:rsidRPr="00E00713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713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2D2BD5CD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713">
        <w:rPr>
          <w:rFonts w:ascii="Times New Roman" w:hAnsi="Times New Roman"/>
          <w:sz w:val="24"/>
          <w:szCs w:val="24"/>
        </w:rPr>
        <w:t>Przedmiotem zamówienia jest:</w:t>
      </w:r>
    </w:p>
    <w:p w14:paraId="05B5F364" w14:textId="77777777" w:rsidR="009B2661" w:rsidRPr="00E00713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2"/>
          <w:szCs w:val="24"/>
        </w:rPr>
      </w:pPr>
    </w:p>
    <w:p w14:paraId="3046F59B" w14:textId="58A8B8D4" w:rsidR="009B2661" w:rsidRPr="00EF0A1D" w:rsidRDefault="008C1205" w:rsidP="001949AE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1" w:name="_Hlk60660024"/>
      <w:r>
        <w:rPr>
          <w:rFonts w:ascii="Times New Roman" w:hAnsi="Times New Roman"/>
          <w:b/>
          <w:bCs/>
          <w:sz w:val="24"/>
          <w:szCs w:val="24"/>
        </w:rPr>
        <w:t>Budowa sieci wodociągowej z przyłączami w ul. Rybackiej w Koszalinie</w:t>
      </w:r>
    </w:p>
    <w:p w14:paraId="6BE89082" w14:textId="77777777" w:rsidR="00EF0A1D" w:rsidRPr="00E00713" w:rsidRDefault="00EF0A1D" w:rsidP="002F7CD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2D491094" w14:textId="77777777" w:rsidR="00F27091" w:rsidRPr="00E00713" w:rsidRDefault="00F908BC" w:rsidP="002F7CDD">
      <w:pPr>
        <w:pStyle w:val="Tekstpodstawowy"/>
        <w:spacing w:line="240" w:lineRule="auto"/>
        <w:jc w:val="both"/>
      </w:pPr>
      <w:r w:rsidRPr="00E00713">
        <w:rPr>
          <w:rFonts w:ascii="Times New Roman" w:hAnsi="Times New Roman"/>
          <w:sz w:val="24"/>
          <w:szCs w:val="24"/>
        </w:rPr>
        <w:t xml:space="preserve">Wspólny Słownik Zamówień – kod </w:t>
      </w:r>
      <w:r w:rsidRPr="004E7D62">
        <w:rPr>
          <w:rFonts w:ascii="Times New Roman" w:hAnsi="Times New Roman"/>
          <w:b/>
          <w:sz w:val="24"/>
          <w:szCs w:val="24"/>
        </w:rPr>
        <w:t>45231300-8</w:t>
      </w:r>
      <w:r w:rsidRPr="00E00713">
        <w:rPr>
          <w:rFonts w:ascii="Times New Roman" w:hAnsi="Times New Roman"/>
          <w:sz w:val="24"/>
          <w:szCs w:val="24"/>
        </w:rPr>
        <w:t xml:space="preserve"> – </w:t>
      </w:r>
      <w:hyperlink r:id="rId9" w:history="1">
        <w:r w:rsidRPr="00E00713">
          <w:rPr>
            <w:rFonts w:ascii="Times New Roman" w:hAnsi="Times New Roman"/>
            <w:sz w:val="24"/>
            <w:szCs w:val="24"/>
          </w:rPr>
          <w:t>Rob</w:t>
        </w:r>
        <w:r w:rsidR="005D6381" w:rsidRPr="00E00713">
          <w:rPr>
            <w:rFonts w:ascii="Times New Roman" w:hAnsi="Times New Roman"/>
            <w:sz w:val="24"/>
            <w:szCs w:val="24"/>
          </w:rPr>
          <w:t xml:space="preserve">oty budowlane w zakresie budowy </w:t>
        </w:r>
        <w:r w:rsidRPr="00E00713">
          <w:rPr>
            <w:rFonts w:ascii="Times New Roman" w:hAnsi="Times New Roman"/>
            <w:sz w:val="24"/>
            <w:szCs w:val="24"/>
          </w:rPr>
          <w:t>wodociągów i rurociągów do odprowadzania ścieków</w:t>
        </w:r>
        <w:r w:rsidR="00B268EC" w:rsidRPr="00E00713">
          <w:rPr>
            <w:rFonts w:ascii="Times New Roman" w:hAnsi="Times New Roman"/>
            <w:sz w:val="24"/>
            <w:szCs w:val="24"/>
          </w:rPr>
          <w:t>.</w:t>
        </w:r>
      </w:hyperlink>
    </w:p>
    <w:p w14:paraId="670DCC5D" w14:textId="77777777" w:rsidR="009B2661" w:rsidRPr="00E00713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14:paraId="1765FA62" w14:textId="77A82A59" w:rsidR="009B2661" w:rsidRPr="00E00713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0713">
        <w:rPr>
          <w:rFonts w:ascii="Times New Roman" w:hAnsi="Times New Roman"/>
          <w:bCs/>
          <w:sz w:val="24"/>
          <w:szCs w:val="24"/>
          <w:u w:val="single"/>
        </w:rPr>
        <w:t>Zamówienie obejmuje</w:t>
      </w:r>
      <w:r w:rsidRPr="00E00713">
        <w:rPr>
          <w:rFonts w:ascii="Times New Roman" w:hAnsi="Times New Roman"/>
          <w:bCs/>
          <w:sz w:val="24"/>
          <w:szCs w:val="24"/>
        </w:rPr>
        <w:t xml:space="preserve">:  </w:t>
      </w:r>
    </w:p>
    <w:p w14:paraId="7E0209F8" w14:textId="437D1DF0" w:rsidR="004E7D62" w:rsidRDefault="004E7D62" w:rsidP="00E2654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Budowę sieci wodociągowej z rur PE o średnicy 110x6,6 SDR17 PE 100 z przyłączami do budynków i wyprowadzeniami do działek. Sieć wodociągową z przyłączami wykonać metodą wykopu otwartego. Przejścia pod jezdnią należy wykonać metodą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bezwykopową</w:t>
      </w:r>
      <w:proofErr w:type="spellEnd"/>
      <w:r w:rsidR="0013544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9B414B5" w14:textId="75052FAA" w:rsidR="00680735" w:rsidRPr="00301E5D" w:rsidRDefault="00863B9E" w:rsidP="00E26547">
      <w:pPr>
        <w:pStyle w:val="Tekstpodstawow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Sieć wodociągową wykonać na odcinku od włączenia do istniejącej zasuwy Dn100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br/>
        <w:t>w ul. Sienkiewicza (na wysokości budynku przy ul. Rybackiej 26) do włączenia do sieci wodociągowej DN100 PE w ul. Rybackiej na wysokości budynku przy ul. Rybackiej 56</w:t>
      </w:r>
      <w:r w:rsidR="006807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="00680735">
        <w:rPr>
          <w:rFonts w:ascii="Times New Roman" w:hAnsi="Times New Roman"/>
          <w:sz w:val="24"/>
          <w:szCs w:val="24"/>
        </w:rPr>
        <w:t xml:space="preserve">Pozwolenie na budowę obejmuje </w:t>
      </w:r>
      <w:r w:rsidR="00680735" w:rsidRPr="00301E5D">
        <w:rPr>
          <w:rFonts w:ascii="Times New Roman" w:hAnsi="Times New Roman"/>
          <w:sz w:val="24"/>
          <w:szCs w:val="24"/>
        </w:rPr>
        <w:t xml:space="preserve">działki </w:t>
      </w:r>
      <w:r w:rsidR="00680735" w:rsidRPr="00961688">
        <w:rPr>
          <w:rFonts w:ascii="Times New Roman" w:hAnsi="Times New Roman"/>
          <w:sz w:val="24"/>
          <w:szCs w:val="24"/>
        </w:rPr>
        <w:t xml:space="preserve">nr </w:t>
      </w:r>
      <w:r w:rsidR="00680735">
        <w:rPr>
          <w:rFonts w:ascii="Times New Roman" w:hAnsi="Times New Roman"/>
          <w:color w:val="0D0D0D" w:themeColor="text1" w:themeTint="F2"/>
          <w:sz w:val="24"/>
          <w:szCs w:val="24"/>
        </w:rPr>
        <w:t>106, 146, 177, 191/2, 211/2 obr. 0011</w:t>
      </w:r>
      <w:r w:rsidR="00680735">
        <w:rPr>
          <w:rFonts w:ascii="Times New Roman" w:hAnsi="Times New Roman"/>
          <w:sz w:val="24"/>
          <w:szCs w:val="24"/>
        </w:rPr>
        <w:t>. Pozostałe przyłącza nie objęte</w:t>
      </w:r>
    </w:p>
    <w:p w14:paraId="7C8B31AD" w14:textId="77777777" w:rsidR="00680735" w:rsidRDefault="00680735" w:rsidP="006807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8F60D" w14:textId="060B3F91" w:rsidR="00480B39" w:rsidRDefault="00956755" w:rsidP="009B2661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00713">
        <w:rPr>
          <w:rFonts w:ascii="Times New Roman" w:eastAsiaTheme="minorHAnsi" w:hAnsi="Times New Roman"/>
          <w:color w:val="000000"/>
          <w:sz w:val="24"/>
          <w:szCs w:val="24"/>
        </w:rPr>
        <w:t>Na trasie wodociągu zaplanowano</w:t>
      </w:r>
      <w:r w:rsidR="00480B39" w:rsidRPr="00E00713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00770AD1" w14:textId="6AF480D9" w:rsidR="009A1162" w:rsidRPr="009A1162" w:rsidRDefault="009A1162" w:rsidP="009A1162">
      <w:pPr>
        <w:pStyle w:val="Akapitzlist"/>
        <w:numPr>
          <w:ilvl w:val="3"/>
          <w:numId w:val="53"/>
        </w:numPr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wymianę istniejących przyłączy do obiektów zasilanych z istniejącego wodociągu </w:t>
      </w:r>
      <w:r>
        <w:rPr>
          <w:rFonts w:eastAsiaTheme="minorHAnsi"/>
          <w:color w:val="000000"/>
        </w:rPr>
        <w:br/>
        <w:t>w zakresie od włączenia do sieci do zaworu za wodomierzem głównym dla budynków przy ul. Rybackiej nr 28 i 30</w:t>
      </w:r>
      <w:r w:rsidR="00C90343">
        <w:rPr>
          <w:rFonts w:eastAsiaTheme="minorHAnsi"/>
          <w:color w:val="000000"/>
        </w:rPr>
        <w:t>.</w:t>
      </w:r>
    </w:p>
    <w:p w14:paraId="59993D2B" w14:textId="7066F7A2" w:rsidR="009A1162" w:rsidRPr="009A1162" w:rsidRDefault="009A1162" w:rsidP="009A1162">
      <w:pPr>
        <w:pStyle w:val="Akapitzlist"/>
        <w:numPr>
          <w:ilvl w:val="3"/>
          <w:numId w:val="53"/>
        </w:numPr>
        <w:ind w:left="284" w:hanging="284"/>
        <w:jc w:val="both"/>
        <w:rPr>
          <w:rFonts w:eastAsiaTheme="minorHAnsi"/>
          <w:color w:val="000000"/>
        </w:rPr>
      </w:pPr>
      <w:r>
        <w:rPr>
          <w:rFonts w:eastAsiaTheme="minorHAnsi"/>
        </w:rPr>
        <w:t xml:space="preserve">dla budynku czterolokalowego przy ul. Rybackiej 40 – 46, który posiada jedno przyłącze bez istniejącego wodomierza głównego należy wymienić przyłącze z zachowaniem istniejącej trasy. Na wejściu </w:t>
      </w:r>
      <w:r w:rsidR="000A0C59">
        <w:rPr>
          <w:rFonts w:eastAsiaTheme="minorHAnsi"/>
        </w:rPr>
        <w:t>przyłącza do budynku (pomieszczenie piwnicy) należy zamontować wodomierz główny – techniczny na potrzeby MWiK (jeden dla czterech lokali) i przełączyć instalacje zachowując istniejący rozdział na lokale. Dla pozostałych budynków (nr 56, 48-54, 32-38 i 26) należy przełączyć istniejące przyłącza do projektowanej sieci.</w:t>
      </w:r>
    </w:p>
    <w:p w14:paraId="35531DFA" w14:textId="74B63691" w:rsidR="000A0C59" w:rsidRPr="000A0C59" w:rsidRDefault="000A0C5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>
        <w:rPr>
          <w:rFonts w:eastAsiaTheme="minorHAnsi"/>
        </w:rPr>
        <w:lastRenderedPageBreak/>
        <w:t>wprowadzenie sieci wodociągowej PE32 do działek nr</w:t>
      </w:r>
      <w:r w:rsidRPr="00E26547">
        <w:rPr>
          <w:rFonts w:eastAsiaTheme="minorHAnsi"/>
        </w:rPr>
        <w:t>: 172, 163, 158, 157, 152, 151, 142, 133, 129,  122, 116, 197</w:t>
      </w:r>
      <w:r>
        <w:rPr>
          <w:rFonts w:eastAsiaTheme="minorHAnsi"/>
        </w:rPr>
        <w:t xml:space="preserve"> zakończone zaślepką PE32 </w:t>
      </w:r>
      <w:proofErr w:type="spellStart"/>
      <w:r>
        <w:rPr>
          <w:rFonts w:eastAsiaTheme="minorHAnsi"/>
        </w:rPr>
        <w:t>dozgrzewaną</w:t>
      </w:r>
      <w:proofErr w:type="spellEnd"/>
      <w:r>
        <w:rPr>
          <w:rFonts w:eastAsiaTheme="minorHAnsi"/>
        </w:rPr>
        <w:t xml:space="preserve"> elektrooporowo, włączenie do sieci poprzez zawór do nawiercania pod ciśnieniem DAV </w:t>
      </w:r>
      <w:proofErr w:type="spellStart"/>
      <w:r>
        <w:rPr>
          <w:rFonts w:eastAsiaTheme="minorHAnsi"/>
        </w:rPr>
        <w:t>dn</w:t>
      </w:r>
      <w:proofErr w:type="spellEnd"/>
      <w:r>
        <w:rPr>
          <w:rFonts w:eastAsiaTheme="minorHAnsi"/>
        </w:rPr>
        <w:t xml:space="preserve"> 110/32, wyprowadzenie podać próbie ciśnieniowej,</w:t>
      </w:r>
    </w:p>
    <w:p w14:paraId="719B7A78" w14:textId="37B42464" w:rsidR="000A0C59" w:rsidRPr="000A0C59" w:rsidRDefault="000A0C5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>
        <w:rPr>
          <w:rFonts w:eastAsiaTheme="minorHAnsi"/>
        </w:rPr>
        <w:t>przełączenie istniejącej sieci DN100 PE na wysokości budynk</w:t>
      </w:r>
      <w:r w:rsidR="00135446">
        <w:rPr>
          <w:rFonts w:eastAsiaTheme="minorHAnsi"/>
        </w:rPr>
        <w:t>u</w:t>
      </w:r>
      <w:r>
        <w:rPr>
          <w:rFonts w:eastAsiaTheme="minorHAnsi"/>
        </w:rPr>
        <w:t xml:space="preserve"> przy ul. Rybackiej 21, za pomocą trójnika elektrooporowego PE110/110 i zasuwy żeliwnej DN100 z króćcami PE do zgrzewania,</w:t>
      </w:r>
    </w:p>
    <w:p w14:paraId="53FA4428" w14:textId="54E57255" w:rsidR="000A0C59" w:rsidRPr="000A0C59" w:rsidRDefault="000A0C59" w:rsidP="00480B39">
      <w:pPr>
        <w:pStyle w:val="Akapitzlist"/>
        <w:numPr>
          <w:ilvl w:val="0"/>
          <w:numId w:val="53"/>
        </w:numPr>
        <w:ind w:left="284" w:hanging="284"/>
        <w:jc w:val="both"/>
        <w:rPr>
          <w:bCs/>
        </w:rPr>
      </w:pPr>
      <w:r>
        <w:rPr>
          <w:rFonts w:eastAsiaTheme="minorHAnsi"/>
        </w:rPr>
        <w:t>jeden nowy hydrant nadziemny DN80-HN.</w:t>
      </w:r>
    </w:p>
    <w:p w14:paraId="15B2274A" w14:textId="77777777" w:rsidR="006646AD" w:rsidRPr="000D626D" w:rsidRDefault="006646AD" w:rsidP="006646AD">
      <w:pPr>
        <w:pStyle w:val="Akapitzlist"/>
        <w:ind w:left="284"/>
        <w:jc w:val="both"/>
        <w:rPr>
          <w:bCs/>
          <w:color w:val="FF0000"/>
        </w:rPr>
      </w:pPr>
    </w:p>
    <w:p w14:paraId="6F17241C" w14:textId="0B8A920D" w:rsidR="000A0C59" w:rsidRDefault="000A0C5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Istniejący wodociąg przewidziany do wyłączenia z eksploatacji należy odciąć i trwale zaślepić. Na odcinku gdzie projektowana sieć biegnie po trasie istniejącego wodociągu, wodociąg ten wraz z zasuwami należy zdemontować. Skrzynki wyłączanych z eksploatacji zasuw i hydrantów oraz tabliczki na całej trasie wodociągi zdemontować. Dla wszystkich przyłączy zastosować średnice rurociągu zgodnie ze stanem istniejącym.</w:t>
      </w:r>
    </w:p>
    <w:p w14:paraId="7E37374D" w14:textId="2751857A" w:rsidR="001A6B24" w:rsidRDefault="001A6B24" w:rsidP="001A6B24">
      <w:pPr>
        <w:pStyle w:val="Akapitzlist"/>
        <w:ind w:left="426"/>
        <w:jc w:val="both"/>
        <w:rPr>
          <w:bCs/>
          <w:color w:val="FF0000"/>
        </w:rPr>
      </w:pPr>
    </w:p>
    <w:p w14:paraId="7D7A6093" w14:textId="6203D950" w:rsidR="001A6B24" w:rsidRDefault="001A6B24" w:rsidP="006646AD">
      <w:pPr>
        <w:pStyle w:val="Akapitzlist"/>
        <w:ind w:left="426" w:hanging="426"/>
        <w:jc w:val="both"/>
        <w:rPr>
          <w:bCs/>
        </w:rPr>
      </w:pPr>
      <w:r w:rsidRPr="00CE1E18">
        <w:rPr>
          <w:bCs/>
        </w:rPr>
        <w:t>Parametry sieci i przyłączy – średnice i długości:</w:t>
      </w:r>
    </w:p>
    <w:p w14:paraId="4FA4F066" w14:textId="637D6F5E" w:rsidR="006646AD" w:rsidRPr="008E569C" w:rsidRDefault="006646AD" w:rsidP="00C706E3">
      <w:pPr>
        <w:pStyle w:val="Akapitzlist"/>
        <w:numPr>
          <w:ilvl w:val="0"/>
          <w:numId w:val="56"/>
        </w:numPr>
        <w:ind w:left="284" w:hanging="284"/>
        <w:jc w:val="both"/>
        <w:rPr>
          <w:bCs/>
          <w:lang w:val="en-US"/>
        </w:rPr>
      </w:pPr>
      <w:proofErr w:type="spellStart"/>
      <w:r w:rsidRPr="008E569C">
        <w:rPr>
          <w:bCs/>
          <w:lang w:val="en-US"/>
        </w:rPr>
        <w:t>rura</w:t>
      </w:r>
      <w:proofErr w:type="spellEnd"/>
      <w:r w:rsidRPr="008E569C">
        <w:rPr>
          <w:bCs/>
          <w:lang w:val="en-US"/>
        </w:rPr>
        <w:t xml:space="preserve"> PE110x6,6 SDR17 PE100 </w:t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="004E16C7" w:rsidRPr="008E569C">
        <w:rPr>
          <w:bCs/>
          <w:lang w:val="en-US"/>
        </w:rPr>
        <w:tab/>
      </w:r>
      <w:r w:rsidRPr="008E569C">
        <w:rPr>
          <w:bCs/>
          <w:lang w:val="en-US"/>
        </w:rPr>
        <w:t xml:space="preserve">L= </w:t>
      </w:r>
      <w:r w:rsidR="004E16C7" w:rsidRPr="008E569C">
        <w:rPr>
          <w:lang w:val="en-US"/>
        </w:rPr>
        <w:t xml:space="preserve">ca </w:t>
      </w:r>
      <w:r w:rsidR="0048009B" w:rsidRPr="008E569C">
        <w:rPr>
          <w:lang w:val="en-US"/>
        </w:rPr>
        <w:t>1</w:t>
      </w:r>
      <w:r w:rsidR="000D626D" w:rsidRPr="008E569C">
        <w:rPr>
          <w:bCs/>
          <w:lang w:val="en-US"/>
        </w:rPr>
        <w:t>57,0m</w:t>
      </w:r>
    </w:p>
    <w:p w14:paraId="69EB7304" w14:textId="5E265618" w:rsidR="000D626D" w:rsidRDefault="00C706E3" w:rsidP="00C706E3">
      <w:pPr>
        <w:pStyle w:val="Akapitzlist"/>
        <w:numPr>
          <w:ilvl w:val="0"/>
          <w:numId w:val="56"/>
        </w:numPr>
        <w:ind w:left="284" w:hanging="284"/>
        <w:jc w:val="both"/>
        <w:rPr>
          <w:bCs/>
        </w:rPr>
      </w:pPr>
      <w:r>
        <w:rPr>
          <w:bCs/>
        </w:rPr>
        <w:t>rura</w:t>
      </w:r>
      <w:r w:rsidR="000D626D" w:rsidRPr="00C706E3">
        <w:rPr>
          <w:bCs/>
        </w:rPr>
        <w:t xml:space="preserve"> PE-RC110x6,6 SDR</w:t>
      </w:r>
      <w:r>
        <w:rPr>
          <w:bCs/>
        </w:rPr>
        <w:t>17 PE100 dwuwarstwowa</w:t>
      </w:r>
      <w:r>
        <w:rPr>
          <w:bCs/>
        </w:rPr>
        <w:tab/>
      </w:r>
      <w:r w:rsidR="004E16C7">
        <w:rPr>
          <w:bCs/>
        </w:rPr>
        <w:tab/>
      </w:r>
      <w:r w:rsidR="00915F50" w:rsidRPr="00C706E3">
        <w:rPr>
          <w:bCs/>
        </w:rPr>
        <w:t xml:space="preserve">L= </w:t>
      </w:r>
      <w:r w:rsidR="004E16C7">
        <w:t>ca</w:t>
      </w:r>
      <w:r w:rsidR="004E16C7" w:rsidRPr="00677764">
        <w:t xml:space="preserve"> </w:t>
      </w:r>
      <w:r w:rsidR="0048009B">
        <w:t>1</w:t>
      </w:r>
      <w:r w:rsidR="00915F50" w:rsidRPr="00C706E3">
        <w:rPr>
          <w:bCs/>
        </w:rPr>
        <w:t>6,5m</w:t>
      </w:r>
    </w:p>
    <w:p w14:paraId="05A76A20" w14:textId="65AF002A" w:rsidR="006646AD" w:rsidRPr="008E569C" w:rsidRDefault="006646AD" w:rsidP="00C706E3">
      <w:pPr>
        <w:pStyle w:val="Akapitzlist"/>
        <w:numPr>
          <w:ilvl w:val="0"/>
          <w:numId w:val="56"/>
        </w:numPr>
        <w:ind w:left="284" w:hanging="284"/>
        <w:jc w:val="both"/>
        <w:rPr>
          <w:bCs/>
          <w:lang w:val="en-US"/>
        </w:rPr>
      </w:pPr>
      <w:proofErr w:type="spellStart"/>
      <w:r w:rsidRPr="008E569C">
        <w:rPr>
          <w:bCs/>
          <w:lang w:val="en-US"/>
        </w:rPr>
        <w:t>rura</w:t>
      </w:r>
      <w:proofErr w:type="spellEnd"/>
      <w:r w:rsidRPr="008E569C">
        <w:rPr>
          <w:bCs/>
          <w:lang w:val="en-US"/>
        </w:rPr>
        <w:t xml:space="preserve"> PE90x5,4 SDR17 PE100 </w:t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Pr="008E569C">
        <w:rPr>
          <w:bCs/>
          <w:lang w:val="en-US"/>
        </w:rPr>
        <w:t>L=</w:t>
      </w:r>
      <w:r w:rsidR="004E16C7" w:rsidRPr="008E569C">
        <w:rPr>
          <w:lang w:val="en-US"/>
        </w:rPr>
        <w:t xml:space="preserve"> ca</w:t>
      </w:r>
      <w:r w:rsidRPr="008E569C">
        <w:rPr>
          <w:bCs/>
          <w:lang w:val="en-US"/>
        </w:rPr>
        <w:t xml:space="preserve"> </w:t>
      </w:r>
      <w:r w:rsidR="00915F50" w:rsidRPr="008E569C">
        <w:rPr>
          <w:bCs/>
          <w:lang w:val="en-US"/>
        </w:rPr>
        <w:t>4,5</w:t>
      </w:r>
      <w:r w:rsidRPr="008E569C">
        <w:rPr>
          <w:bCs/>
          <w:lang w:val="en-US"/>
        </w:rPr>
        <w:t>m</w:t>
      </w:r>
    </w:p>
    <w:p w14:paraId="2986EDC8" w14:textId="09BD3A4D" w:rsidR="006646AD" w:rsidRPr="008E569C" w:rsidRDefault="006646AD" w:rsidP="00C706E3">
      <w:pPr>
        <w:pStyle w:val="Akapitzlist"/>
        <w:numPr>
          <w:ilvl w:val="0"/>
          <w:numId w:val="56"/>
        </w:numPr>
        <w:ind w:left="284" w:hanging="284"/>
        <w:jc w:val="both"/>
        <w:rPr>
          <w:bCs/>
          <w:lang w:val="en-US"/>
        </w:rPr>
      </w:pPr>
      <w:proofErr w:type="spellStart"/>
      <w:r w:rsidRPr="008E569C">
        <w:rPr>
          <w:bCs/>
          <w:lang w:val="en-US"/>
        </w:rPr>
        <w:t>rura</w:t>
      </w:r>
      <w:proofErr w:type="spellEnd"/>
      <w:r w:rsidRPr="008E569C">
        <w:rPr>
          <w:bCs/>
          <w:lang w:val="en-US"/>
        </w:rPr>
        <w:t xml:space="preserve"> PE</w:t>
      </w:r>
      <w:r w:rsidR="00915F50" w:rsidRPr="008E569C">
        <w:rPr>
          <w:bCs/>
          <w:lang w:val="en-US"/>
        </w:rPr>
        <w:t>40</w:t>
      </w:r>
      <w:r w:rsidRPr="008E569C">
        <w:rPr>
          <w:bCs/>
          <w:lang w:val="en-US"/>
        </w:rPr>
        <w:t>x</w:t>
      </w:r>
      <w:r w:rsidR="00915F50" w:rsidRPr="008E569C">
        <w:rPr>
          <w:bCs/>
          <w:lang w:val="en-US"/>
        </w:rPr>
        <w:t>2,4</w:t>
      </w:r>
      <w:r w:rsidRPr="008E569C">
        <w:rPr>
          <w:bCs/>
          <w:lang w:val="en-US"/>
        </w:rPr>
        <w:t xml:space="preserve"> SDR17 PE100 </w:t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</w:r>
      <w:r w:rsidRPr="008E569C">
        <w:rPr>
          <w:bCs/>
          <w:lang w:val="en-US"/>
        </w:rPr>
        <w:t>L=</w:t>
      </w:r>
      <w:r w:rsidR="004E16C7" w:rsidRPr="008E569C">
        <w:rPr>
          <w:lang w:val="en-US"/>
        </w:rPr>
        <w:t xml:space="preserve"> ca</w:t>
      </w:r>
      <w:r w:rsidR="00915F50" w:rsidRPr="008E569C">
        <w:rPr>
          <w:bCs/>
          <w:lang w:val="en-US"/>
        </w:rPr>
        <w:t xml:space="preserve"> 54,3</w:t>
      </w:r>
      <w:r w:rsidRPr="008E569C">
        <w:rPr>
          <w:bCs/>
          <w:lang w:val="en-US"/>
        </w:rPr>
        <w:t>m</w:t>
      </w:r>
      <w:r w:rsidR="00C706E3" w:rsidRPr="008E569C">
        <w:rPr>
          <w:bCs/>
          <w:lang w:val="en-US"/>
        </w:rPr>
        <w:t xml:space="preserve">  </w:t>
      </w:r>
    </w:p>
    <w:p w14:paraId="385CE0EF" w14:textId="24802044" w:rsidR="006646AD" w:rsidRPr="008E569C" w:rsidRDefault="006646AD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  <w:lang w:val="en-US"/>
        </w:rPr>
      </w:pPr>
      <w:r w:rsidRPr="008E569C">
        <w:rPr>
          <w:bCs/>
          <w:lang w:val="en-US"/>
        </w:rPr>
        <w:t xml:space="preserve"> </w:t>
      </w:r>
      <w:r w:rsidR="00C706E3" w:rsidRPr="008E569C">
        <w:rPr>
          <w:bCs/>
          <w:lang w:val="en-US"/>
        </w:rPr>
        <w:t xml:space="preserve"> </w:t>
      </w:r>
      <w:proofErr w:type="spellStart"/>
      <w:r w:rsidRPr="008E569C">
        <w:rPr>
          <w:bCs/>
          <w:lang w:val="en-US"/>
        </w:rPr>
        <w:t>rura</w:t>
      </w:r>
      <w:proofErr w:type="spellEnd"/>
      <w:r w:rsidRPr="008E569C">
        <w:rPr>
          <w:bCs/>
          <w:lang w:val="en-US"/>
        </w:rPr>
        <w:t xml:space="preserve"> PE32x2,0 SDR17 PE100</w:t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</w:r>
      <w:r w:rsidRPr="008E569C">
        <w:rPr>
          <w:bCs/>
          <w:lang w:val="en-US"/>
        </w:rPr>
        <w:tab/>
        <w:t xml:space="preserve"> </w:t>
      </w:r>
      <w:r w:rsidR="00915F50" w:rsidRPr="008E569C">
        <w:rPr>
          <w:bCs/>
          <w:lang w:val="en-US"/>
        </w:rPr>
        <w:tab/>
      </w:r>
      <w:r w:rsidR="00915F50" w:rsidRPr="008E569C">
        <w:rPr>
          <w:bCs/>
          <w:lang w:val="en-US"/>
        </w:rPr>
        <w:tab/>
        <w:t>L =</w:t>
      </w:r>
      <w:r w:rsidR="004E16C7" w:rsidRPr="008E569C">
        <w:rPr>
          <w:lang w:val="en-US"/>
        </w:rPr>
        <w:t xml:space="preserve"> ca</w:t>
      </w:r>
      <w:r w:rsidR="00915F50" w:rsidRPr="008E569C">
        <w:rPr>
          <w:bCs/>
          <w:lang w:val="en-US"/>
        </w:rPr>
        <w:t xml:space="preserve"> 7,2m</w:t>
      </w:r>
    </w:p>
    <w:p w14:paraId="34C6A709" w14:textId="685013ED" w:rsidR="00C706E3" w:rsidRDefault="00C706E3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</w:rPr>
      </w:pPr>
      <w:r w:rsidRPr="008E569C">
        <w:rPr>
          <w:bCs/>
          <w:lang w:val="en-US"/>
        </w:rPr>
        <w:t xml:space="preserve">  </w:t>
      </w:r>
      <w:r>
        <w:rPr>
          <w:bCs/>
        </w:rPr>
        <w:t xml:space="preserve">hydrant nadziemny DN80 </w:t>
      </w:r>
      <w:proofErr w:type="spellStart"/>
      <w:r>
        <w:rPr>
          <w:bCs/>
        </w:rPr>
        <w:t>prod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Jafar</w:t>
      </w:r>
      <w:proofErr w:type="spellEnd"/>
      <w:r>
        <w:rPr>
          <w:bCs/>
        </w:rPr>
        <w:t xml:space="preserve"> (kat. 8855.2</w:t>
      </w:r>
      <w:r w:rsidR="004E16C7">
        <w:rPr>
          <w:bCs/>
        </w:rPr>
        <w:t>)</w:t>
      </w:r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>
        <w:rPr>
          <w:bCs/>
        </w:rPr>
        <w:t>1 szt.</w:t>
      </w:r>
    </w:p>
    <w:p w14:paraId="1AB191D5" w14:textId="3C4326FD" w:rsidR="00C706E3" w:rsidRDefault="00C706E3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</w:rPr>
      </w:pPr>
      <w:r>
        <w:rPr>
          <w:bCs/>
        </w:rPr>
        <w:t xml:space="preserve">  zasuwa żeliwna DN80 z króćcami PE do zgrzewania </w:t>
      </w:r>
      <w:proofErr w:type="spellStart"/>
      <w:r>
        <w:rPr>
          <w:bCs/>
        </w:rPr>
        <w:t>prod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Hawle</w:t>
      </w:r>
      <w:proofErr w:type="spellEnd"/>
      <w:r>
        <w:rPr>
          <w:bCs/>
        </w:rPr>
        <w:t xml:space="preserve"> (kat. 4051.E2</w:t>
      </w:r>
      <w:r w:rsidR="004E16C7">
        <w:rPr>
          <w:bCs/>
        </w:rPr>
        <w:t>)</w:t>
      </w:r>
      <w:r w:rsidR="004E16C7">
        <w:rPr>
          <w:bCs/>
        </w:rPr>
        <w:tab/>
      </w:r>
      <w:r>
        <w:rPr>
          <w:bCs/>
        </w:rPr>
        <w:t>2 szt.</w:t>
      </w:r>
    </w:p>
    <w:p w14:paraId="6DCBC74F" w14:textId="75D2DE56" w:rsidR="00C706E3" w:rsidRDefault="00C706E3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</w:rPr>
      </w:pPr>
      <w:r>
        <w:rPr>
          <w:bCs/>
        </w:rPr>
        <w:t xml:space="preserve">  zasuwa żeliwna DN80 z króćcami PE do zgrzewania </w:t>
      </w:r>
      <w:proofErr w:type="spellStart"/>
      <w:r>
        <w:rPr>
          <w:bCs/>
        </w:rPr>
        <w:t>prod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Hawle</w:t>
      </w:r>
      <w:proofErr w:type="spellEnd"/>
      <w:r>
        <w:rPr>
          <w:bCs/>
        </w:rPr>
        <w:t xml:space="preserve"> (kat. 4051.E2)</w:t>
      </w:r>
      <w:r w:rsidR="004E16C7">
        <w:rPr>
          <w:bCs/>
        </w:rPr>
        <w:tab/>
      </w:r>
      <w:r>
        <w:rPr>
          <w:bCs/>
        </w:rPr>
        <w:t>1 szt.</w:t>
      </w:r>
    </w:p>
    <w:p w14:paraId="75B20BD4" w14:textId="7C2C3CA1" w:rsidR="00C706E3" w:rsidRDefault="00C706E3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</w:rPr>
      </w:pPr>
      <w:r>
        <w:rPr>
          <w:bCs/>
        </w:rPr>
        <w:t xml:space="preserve">  zawór do nawiercania (DAV) PEde110/32 </w:t>
      </w:r>
      <w:proofErr w:type="spellStart"/>
      <w:r>
        <w:rPr>
          <w:bCs/>
        </w:rPr>
        <w:t>prod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Frialen</w:t>
      </w:r>
      <w:proofErr w:type="spellEnd"/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 w:rsidR="004E16C7">
        <w:rPr>
          <w:bCs/>
        </w:rPr>
        <w:tab/>
      </w:r>
      <w:r>
        <w:rPr>
          <w:bCs/>
        </w:rPr>
        <w:t>9 szt.</w:t>
      </w:r>
    </w:p>
    <w:p w14:paraId="51B6A202" w14:textId="4455E5B8" w:rsidR="00C706E3" w:rsidRPr="00C706E3" w:rsidRDefault="00C706E3" w:rsidP="00C706E3">
      <w:pPr>
        <w:pStyle w:val="Akapitzlist"/>
        <w:numPr>
          <w:ilvl w:val="0"/>
          <w:numId w:val="56"/>
        </w:numPr>
        <w:tabs>
          <w:tab w:val="left" w:pos="142"/>
        </w:tabs>
        <w:ind w:left="284" w:hanging="284"/>
        <w:jc w:val="both"/>
        <w:rPr>
          <w:bCs/>
        </w:rPr>
      </w:pPr>
      <w:r>
        <w:rPr>
          <w:bCs/>
        </w:rPr>
        <w:t xml:space="preserve">  zawór do nawiercania (DAV) Pede110/50 </w:t>
      </w:r>
      <w:proofErr w:type="spellStart"/>
      <w:r>
        <w:rPr>
          <w:bCs/>
        </w:rPr>
        <w:t>prod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Frialen</w:t>
      </w:r>
      <w:proofErr w:type="spellEnd"/>
      <w:r>
        <w:rPr>
          <w:bCs/>
        </w:rPr>
        <w:t xml:space="preserve"> + redukcja PE50/40</w:t>
      </w:r>
      <w:r w:rsidR="004E16C7">
        <w:rPr>
          <w:bCs/>
        </w:rPr>
        <w:tab/>
      </w:r>
      <w:r w:rsidR="004E16C7">
        <w:rPr>
          <w:bCs/>
        </w:rPr>
        <w:tab/>
      </w:r>
      <w:r>
        <w:rPr>
          <w:bCs/>
        </w:rPr>
        <w:t>7 szt.</w:t>
      </w:r>
    </w:p>
    <w:p w14:paraId="3FF66B76" w14:textId="77777777" w:rsidR="00C706E3" w:rsidRDefault="006646AD" w:rsidP="006646AD">
      <w:pPr>
        <w:pStyle w:val="Akapitzlist"/>
        <w:ind w:left="426" w:hanging="426"/>
        <w:jc w:val="both"/>
        <w:rPr>
          <w:bCs/>
        </w:rPr>
      </w:pPr>
      <w:r w:rsidRPr="00C706E3">
        <w:rPr>
          <w:bCs/>
        </w:rPr>
        <w:tab/>
      </w:r>
    </w:p>
    <w:p w14:paraId="6D0BC373" w14:textId="6B85718F" w:rsidR="006646AD" w:rsidRPr="00B47B94" w:rsidRDefault="006646AD" w:rsidP="006646AD">
      <w:pPr>
        <w:pStyle w:val="Akapitzlist"/>
        <w:ind w:left="426" w:hanging="426"/>
        <w:jc w:val="both"/>
        <w:rPr>
          <w:b/>
        </w:rPr>
      </w:pPr>
      <w:r w:rsidRPr="00C706E3">
        <w:rPr>
          <w:b/>
        </w:rPr>
        <w:t>Łączna długość</w:t>
      </w:r>
      <w:r w:rsidR="00B47B94" w:rsidRPr="00C706E3">
        <w:rPr>
          <w:b/>
        </w:rPr>
        <w:t xml:space="preserve"> ca</w:t>
      </w:r>
      <w:r w:rsidRPr="00C706E3">
        <w:rPr>
          <w:b/>
        </w:rPr>
        <w:t xml:space="preserve">: </w:t>
      </w:r>
      <w:bookmarkStart w:id="2" w:name="_Hlk82426356"/>
      <w:r w:rsidR="006E778A" w:rsidRPr="00C706E3">
        <w:rPr>
          <w:b/>
        </w:rPr>
        <w:t>239,5</w:t>
      </w:r>
      <w:r w:rsidRPr="00C706E3">
        <w:rPr>
          <w:b/>
        </w:rPr>
        <w:t xml:space="preserve"> </w:t>
      </w:r>
      <w:bookmarkEnd w:id="2"/>
      <w:r w:rsidRPr="00C706E3">
        <w:rPr>
          <w:b/>
        </w:rPr>
        <w:t>m</w:t>
      </w:r>
    </w:p>
    <w:p w14:paraId="3712932F" w14:textId="5EA53655" w:rsidR="006646AD" w:rsidRDefault="006646AD" w:rsidP="001A6B24">
      <w:pPr>
        <w:pStyle w:val="Akapitzlist"/>
        <w:ind w:left="426"/>
        <w:jc w:val="both"/>
        <w:rPr>
          <w:bCs/>
        </w:rPr>
      </w:pPr>
    </w:p>
    <w:p w14:paraId="6C18A71F" w14:textId="6D8C45A5" w:rsidR="00655AB4" w:rsidRDefault="00AB0DDF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prowadzony robót ziemnych zlokalizowane jest istniejące uzbrojenie podziemne: gazociąg, linie kablowe energetyczne i telekomunikacyjne, kanalizacja sanitarna i deszczowa.</w:t>
      </w:r>
    </w:p>
    <w:p w14:paraId="08D03977" w14:textId="77777777" w:rsidR="00D648AD" w:rsidRPr="005D4DD6" w:rsidRDefault="00225601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OPERATOR S.A. oddział Koszalin. Harmonogram włączeń Wykonawcza robót uzgodni przed przystąpieniem do robót z właścicielem sieci tj. ENERGA OPERATOR S.A. oddział Koszalin.</w:t>
      </w:r>
    </w:p>
    <w:p w14:paraId="37393E9B" w14:textId="77777777" w:rsidR="00ED07E9" w:rsidRDefault="00225601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oświetlenia drogowego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OŚWIETLENIE Sp. z o.o.</w:t>
      </w:r>
      <w:r w:rsidR="00ED07E9" w:rsidRPr="005D4DD6">
        <w:rPr>
          <w:rFonts w:ascii="Times New Roman" w:hAnsi="Times New Roman"/>
          <w:sz w:val="24"/>
          <w:szCs w:val="24"/>
        </w:rPr>
        <w:t xml:space="preserve"> Regionalny Dział Realizacji Usług Karlino.</w:t>
      </w:r>
    </w:p>
    <w:p w14:paraId="7248AD51" w14:textId="14E4E06E" w:rsidR="00267400" w:rsidRDefault="00267400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Rozpoczęcie prac w obrębie sieci energetycznej i telekomunikacyjne bezwzględnie zgłosić do właścicieli sieci i urządzeń podziemnych i nadziemnych w celu zabezpieczenia istniejących linii oraz zapewnienia nadzoru nad prowadzonymi pracami. Kable energetyczne krzyżujące się z projektowanym wodociągiem oraz ułożone równolegle do projektowanego wodociągu w wykopie zabezpieczyć rurami ochronnymi dwudzielnymi DN110/DN160.</w:t>
      </w:r>
    </w:p>
    <w:p w14:paraId="15A8DDC7" w14:textId="2C4FBBF1" w:rsidR="00267400" w:rsidRDefault="00267400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ziemne w obrębie czynnej sieci gazowej wykonywać ręcznie z zachowanie szczególnej ostrożności. Wszelkie prace w rejonie istniejącej sieci gazowej wykonywać pod nadzorem pracownika Gazowni w Koszalinie oraz zgodnie </w:t>
      </w:r>
      <w:r w:rsidR="00CD1D1C">
        <w:rPr>
          <w:rFonts w:ascii="Times New Roman" w:hAnsi="Times New Roman"/>
          <w:sz w:val="24"/>
          <w:szCs w:val="24"/>
        </w:rPr>
        <w:t xml:space="preserve">z wytycznymi zawartymi w piśmie </w:t>
      </w:r>
      <w:r w:rsidR="00CD1D1C">
        <w:rPr>
          <w:rFonts w:ascii="Times New Roman" w:hAnsi="Times New Roman"/>
          <w:sz w:val="24"/>
          <w:szCs w:val="24"/>
        </w:rPr>
        <w:br/>
        <w:t xml:space="preserve">nr </w:t>
      </w:r>
      <w:r w:rsidR="00CD1D1C">
        <w:rPr>
          <w:rFonts w:ascii="Times New Roman" w:hAnsi="Times New Roman"/>
          <w:b/>
          <w:sz w:val="24"/>
          <w:szCs w:val="24"/>
        </w:rPr>
        <w:t xml:space="preserve">PSGKO.ZMSM.764.5000.101323.19 </w:t>
      </w:r>
      <w:r w:rsidR="00CD1D1C">
        <w:rPr>
          <w:rFonts w:ascii="Times New Roman" w:hAnsi="Times New Roman"/>
          <w:sz w:val="24"/>
          <w:szCs w:val="24"/>
        </w:rPr>
        <w:t xml:space="preserve">z dn. </w:t>
      </w:r>
      <w:r w:rsidR="00CD1D1C">
        <w:rPr>
          <w:rFonts w:ascii="Times New Roman" w:hAnsi="Times New Roman"/>
          <w:b/>
          <w:sz w:val="24"/>
          <w:szCs w:val="24"/>
        </w:rPr>
        <w:t xml:space="preserve">21.11.2019 r. </w:t>
      </w:r>
      <w:r w:rsidR="00CD1D1C">
        <w:rPr>
          <w:rFonts w:ascii="Times New Roman" w:hAnsi="Times New Roman"/>
          <w:sz w:val="24"/>
          <w:szCs w:val="24"/>
        </w:rPr>
        <w:t>(uzgodnienie branżowe PSG).</w:t>
      </w:r>
    </w:p>
    <w:p w14:paraId="67E93354" w14:textId="4BC561D9" w:rsidR="00DE7224" w:rsidRPr="005D4DD6" w:rsidRDefault="003270A9" w:rsidP="00DA4AE9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Podczas realizacji robót stosować do zaleceń instytucji branżowych zawartych w protokole </w:t>
      </w:r>
      <w:r>
        <w:rPr>
          <w:rFonts w:ascii="Times New Roman" w:hAnsi="Times New Roman"/>
          <w:sz w:val="24"/>
          <w:szCs w:val="24"/>
        </w:rPr>
        <w:br/>
        <w:t xml:space="preserve">Nr </w:t>
      </w:r>
      <w:r w:rsidR="00DA4AE9">
        <w:rPr>
          <w:rFonts w:ascii="Times New Roman" w:hAnsi="Times New Roman"/>
          <w:b/>
          <w:sz w:val="24"/>
          <w:szCs w:val="24"/>
        </w:rPr>
        <w:t xml:space="preserve">GK-I.6.6630.408.2019.AJ </w:t>
      </w:r>
      <w:r w:rsidR="00DA4AE9">
        <w:rPr>
          <w:rFonts w:ascii="Times New Roman" w:hAnsi="Times New Roman"/>
          <w:sz w:val="24"/>
          <w:szCs w:val="24"/>
        </w:rPr>
        <w:t xml:space="preserve">z dnia </w:t>
      </w:r>
      <w:r w:rsidR="00DA4AE9">
        <w:rPr>
          <w:rFonts w:ascii="Times New Roman" w:hAnsi="Times New Roman"/>
          <w:b/>
          <w:sz w:val="24"/>
          <w:szCs w:val="24"/>
        </w:rPr>
        <w:t>2</w:t>
      </w:r>
      <w:r w:rsidR="00135446">
        <w:rPr>
          <w:rFonts w:ascii="Times New Roman" w:hAnsi="Times New Roman"/>
          <w:b/>
          <w:sz w:val="24"/>
          <w:szCs w:val="24"/>
        </w:rPr>
        <w:t>8</w:t>
      </w:r>
      <w:r w:rsidR="00DA4AE9">
        <w:rPr>
          <w:rFonts w:ascii="Times New Roman" w:hAnsi="Times New Roman"/>
          <w:b/>
          <w:sz w:val="24"/>
          <w:szCs w:val="24"/>
        </w:rPr>
        <w:t xml:space="preserve">.11.2019 r. </w:t>
      </w:r>
      <w:r w:rsidR="00DA4AE9">
        <w:rPr>
          <w:rFonts w:ascii="Times New Roman" w:hAnsi="Times New Roman"/>
          <w:sz w:val="24"/>
          <w:szCs w:val="24"/>
        </w:rPr>
        <w:t xml:space="preserve"> w szczególności MEC Spółka z o.o.</w:t>
      </w:r>
      <w:r w:rsidR="00DA4AE9">
        <w:rPr>
          <w:rFonts w:ascii="Times New Roman" w:hAnsi="Times New Roman"/>
          <w:sz w:val="24"/>
          <w:szCs w:val="24"/>
        </w:rPr>
        <w:br/>
        <w:t xml:space="preserve"> w Koszalinie, PSG Zakład Koszalin, </w:t>
      </w:r>
      <w:r w:rsidR="00DE7224" w:rsidRPr="005D4DD6">
        <w:rPr>
          <w:rFonts w:ascii="Times New Roman" w:hAnsi="Times New Roman"/>
          <w:sz w:val="24"/>
          <w:szCs w:val="24"/>
        </w:rPr>
        <w:t>ORANGE POLSKA S.A., ENERGA-OPERATOR</w:t>
      </w:r>
      <w:r w:rsidR="002922BA" w:rsidRPr="005D4DD6">
        <w:rPr>
          <w:rFonts w:ascii="Times New Roman" w:hAnsi="Times New Roman"/>
          <w:sz w:val="24"/>
          <w:szCs w:val="24"/>
        </w:rPr>
        <w:t xml:space="preserve"> SA</w:t>
      </w:r>
      <w:r w:rsidR="00DE7224" w:rsidRPr="005D4DD6">
        <w:rPr>
          <w:rFonts w:ascii="Times New Roman" w:hAnsi="Times New Roman"/>
          <w:sz w:val="24"/>
          <w:szCs w:val="24"/>
        </w:rPr>
        <w:t xml:space="preserve"> Oddział w Koszalinie Rejon Dystrybucji Koszalin, ENERGA OŚWIETLENIE Koszalin.</w:t>
      </w:r>
    </w:p>
    <w:p w14:paraId="786310D4" w14:textId="77777777" w:rsidR="00970CE8" w:rsidRPr="005D4DD6" w:rsidRDefault="00970CE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0B8983C3" w14:textId="77777777" w:rsidR="00DE7224" w:rsidRPr="005D4DD6" w:rsidRDefault="00C7040A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14:paraId="3590954D" w14:textId="77777777" w:rsidR="005A0888" w:rsidRPr="005D4DD6" w:rsidRDefault="005A08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14:paraId="06BC6D10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14:paraId="05B0BA3C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rejonie skrzyżowań z sieciami prace ziemne należy prowadzić w sposób ręczny, pod nadzorem właścicieli uzbrojenia</w:t>
      </w:r>
      <w:r w:rsidR="005A0888" w:rsidRPr="005D4DD6">
        <w:rPr>
          <w:rFonts w:ascii="Times New Roman" w:hAnsi="Times New Roman"/>
          <w:sz w:val="24"/>
          <w:szCs w:val="24"/>
        </w:rPr>
        <w:t xml:space="preserve"> – gestora sieci</w:t>
      </w:r>
      <w:r w:rsidRPr="005D4DD6">
        <w:rPr>
          <w:rFonts w:ascii="Times New Roman" w:hAnsi="Times New Roman"/>
          <w:sz w:val="24"/>
          <w:szCs w:val="24"/>
        </w:rPr>
        <w:t>, a po odsłonięciu kolizyjnego uzbrojenia należy go zabezpieczyć.</w:t>
      </w:r>
    </w:p>
    <w:p w14:paraId="67E544D8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7D54A80B" w14:textId="77777777" w:rsidR="00AA159E" w:rsidRDefault="00AA159E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4681BC8A" w14:textId="77777777" w:rsidR="005A0888" w:rsidRPr="005D4DD6" w:rsidRDefault="00D874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R</w:t>
      </w:r>
      <w:r w:rsidR="005A0888" w:rsidRPr="005D4DD6">
        <w:rPr>
          <w:rFonts w:ascii="Times New Roman" w:hAnsi="Times New Roman"/>
          <w:sz w:val="24"/>
          <w:szCs w:val="24"/>
        </w:rPr>
        <w:t>oboty ziemne i montażowe prowadzone w granicach zasięgów koron istniejących drzew należy wykonywać ręcznie. Pnie drzew w obrębie prowadzonych robót zabezpieczyć przed uszkodzeniami mechanicznymi stosując osłony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  <w:r w:rsidR="005A0888" w:rsidRPr="005D4DD6">
        <w:rPr>
          <w:rFonts w:ascii="Times New Roman" w:hAnsi="Times New Roman"/>
          <w:sz w:val="24"/>
          <w:szCs w:val="24"/>
        </w:rPr>
        <w:t>z tarcicy lub mat słomianych. W zasięgu korony drzewa nie dopuszcza się składowanie materiałów budowlanych, wykonywanie placów składowych i dróg dojazdowych</w:t>
      </w:r>
      <w:r w:rsidR="001D4934" w:rsidRPr="005D4DD6">
        <w:rPr>
          <w:rFonts w:ascii="Times New Roman" w:hAnsi="Times New Roman"/>
          <w:sz w:val="24"/>
          <w:szCs w:val="24"/>
        </w:rPr>
        <w:t>, poruszanie się sprzętu mechani</w:t>
      </w:r>
      <w:r w:rsidR="005A0888" w:rsidRPr="005D4DD6">
        <w:rPr>
          <w:rFonts w:ascii="Times New Roman" w:hAnsi="Times New Roman"/>
          <w:sz w:val="24"/>
          <w:szCs w:val="24"/>
        </w:rPr>
        <w:t>cznego oraz zmiana poziomu gruntu.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</w:p>
    <w:p w14:paraId="7A2AD039" w14:textId="4637E840" w:rsidR="009E60C3" w:rsidRPr="006336C0" w:rsidRDefault="009E60C3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78CD2958" w14:textId="5B3FF28F" w:rsidR="00DA4AE9" w:rsidRPr="00DA4AE9" w:rsidRDefault="00DA4AE9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Przedmiotowa inwestycja nie </w:t>
      </w:r>
      <w:r w:rsidR="007B72C3">
        <w:rPr>
          <w:rFonts w:ascii="Times New Roman" w:hAnsi="Times New Roman"/>
          <w:bCs/>
          <w:color w:val="0D0D0D" w:themeColor="text1" w:themeTint="F2"/>
          <w:sz w:val="24"/>
          <w:szCs w:val="24"/>
        </w:rPr>
        <w:t>jest wpisana do rejestru zabytków. Budynek przy ul. Rybackiej 40 – 46 na działce 146 ujęty jest w Gminnej Ewidencji Zabytków Gminy Miasta Koszalin</w:t>
      </w:r>
      <w:r w:rsidR="004556E8">
        <w:rPr>
          <w:rFonts w:ascii="Times New Roman" w:hAnsi="Times New Roman"/>
          <w:bCs/>
          <w:color w:val="0D0D0D" w:themeColor="text1" w:themeTint="F2"/>
          <w:sz w:val="24"/>
          <w:szCs w:val="24"/>
        </w:rPr>
        <w:t>.</w:t>
      </w:r>
    </w:p>
    <w:p w14:paraId="535D2EDC" w14:textId="013DC671" w:rsidR="006336C0" w:rsidRDefault="006336C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9F290D4" w14:textId="75872E30" w:rsidR="00F51C0E" w:rsidRPr="00F51C0E" w:rsidRDefault="00F51C0E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51C0E">
        <w:rPr>
          <w:rFonts w:ascii="Times New Roman" w:hAnsi="Times New Roman"/>
          <w:iCs/>
          <w:sz w:val="24"/>
          <w:szCs w:val="24"/>
        </w:rPr>
        <w:t>Zamawiający nie dysponuje aktualnym projektem tymczasowej organizacji ruchu.</w:t>
      </w:r>
    </w:p>
    <w:p w14:paraId="5CF64757" w14:textId="77777777" w:rsidR="006336C0" w:rsidRPr="005D4DD6" w:rsidRDefault="006336C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7830F98" w14:textId="2297BF97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„Projekt budowlany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 xml:space="preserve">sieci wodociągowej </w:t>
      </w:r>
      <w:r w:rsidR="001D4934" w:rsidRPr="005D4DD6">
        <w:rPr>
          <w:rFonts w:ascii="Times New Roman" w:hAnsi="Times New Roman"/>
          <w:b/>
          <w:bCs/>
          <w:i/>
          <w:sz w:val="24"/>
          <w:szCs w:val="24"/>
        </w:rPr>
        <w:t xml:space="preserve">wraz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>z przyłączami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w ul. </w:t>
      </w:r>
      <w:r w:rsidR="0033342E">
        <w:rPr>
          <w:rFonts w:ascii="Times New Roman" w:hAnsi="Times New Roman"/>
          <w:b/>
          <w:bCs/>
          <w:i/>
          <w:sz w:val="24"/>
          <w:szCs w:val="24"/>
        </w:rPr>
        <w:t>Rybackiej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556E8">
        <w:rPr>
          <w:rFonts w:ascii="Times New Roman" w:hAnsi="Times New Roman"/>
          <w:b/>
          <w:bCs/>
          <w:i/>
          <w:sz w:val="24"/>
          <w:szCs w:val="24"/>
        </w:rPr>
        <w:t xml:space="preserve">– jedn. </w:t>
      </w:r>
      <w:proofErr w:type="spellStart"/>
      <w:r w:rsidR="004556E8">
        <w:rPr>
          <w:rFonts w:ascii="Times New Roman" w:hAnsi="Times New Roman"/>
          <w:b/>
          <w:bCs/>
          <w:i/>
          <w:sz w:val="24"/>
          <w:szCs w:val="24"/>
        </w:rPr>
        <w:t>ewid</w:t>
      </w:r>
      <w:proofErr w:type="spellEnd"/>
      <w:r w:rsidR="004556E8">
        <w:rPr>
          <w:rFonts w:ascii="Times New Roman" w:hAnsi="Times New Roman"/>
          <w:b/>
          <w:bCs/>
          <w:i/>
          <w:sz w:val="24"/>
          <w:szCs w:val="24"/>
        </w:rPr>
        <w:t>.: Koszalin, dz. nr 106, 146, 177, 191/2, 211/2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>”.</w:t>
      </w:r>
    </w:p>
    <w:p w14:paraId="59FA21D8" w14:textId="77777777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BF13D53" w14:textId="77777777" w:rsidR="00F908BC" w:rsidRPr="005D4DD6" w:rsidRDefault="00F908BC" w:rsidP="00F908BC">
      <w:pPr>
        <w:pStyle w:val="Tekstpodstawowywcity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Szczegółowy zakres robót objętych zamówieniem przedstawiony jest w Pro</w:t>
      </w:r>
      <w:r w:rsidR="00E36A50" w:rsidRPr="005D4DD6">
        <w:rPr>
          <w:rFonts w:ascii="Times New Roman" w:hAnsi="Times New Roman"/>
          <w:bCs/>
          <w:sz w:val="24"/>
          <w:szCs w:val="24"/>
        </w:rPr>
        <w:t>jekcie Budowlanym i Wykonawczym</w:t>
      </w:r>
      <w:r w:rsidRPr="005D4DD6">
        <w:rPr>
          <w:rFonts w:ascii="Times New Roman" w:hAnsi="Times New Roman"/>
          <w:bCs/>
          <w:sz w:val="24"/>
          <w:szCs w:val="24"/>
        </w:rPr>
        <w:t>, który stanowi załącznik do niniejszych warunków zamówienia.</w:t>
      </w:r>
    </w:p>
    <w:p w14:paraId="20CA7B89" w14:textId="77777777" w:rsidR="00F908BC" w:rsidRPr="005D4DD6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Szczegółowy zakres robót zawierają, załączone do niniejszych warunków zamówienia:</w:t>
      </w:r>
    </w:p>
    <w:p w14:paraId="12F1FD48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budowlany,</w:t>
      </w:r>
    </w:p>
    <w:p w14:paraId="688E63B5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wykonawczy,</w:t>
      </w:r>
    </w:p>
    <w:p w14:paraId="39940B91" w14:textId="77777777" w:rsidR="00805CCA" w:rsidRPr="005D4DD6" w:rsidRDefault="00805CCA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odtworzenia nawierzchni jezdni, chodnika i terenu zieleni,</w:t>
      </w:r>
    </w:p>
    <w:p w14:paraId="7F8C9A5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specyfikacja techniczna wykonania i odbioru robót,</w:t>
      </w:r>
    </w:p>
    <w:p w14:paraId="500994DB" w14:textId="0B514833" w:rsidR="00E36A50" w:rsidRPr="00CD4616" w:rsidRDefault="00CD4616" w:rsidP="00CD4616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2AC">
        <w:rPr>
          <w:rFonts w:ascii="Times New Roman" w:hAnsi="Times New Roman"/>
          <w:color w:val="0D0D0D" w:themeColor="text1" w:themeTint="F2"/>
          <w:sz w:val="24"/>
          <w:szCs w:val="24"/>
        </w:rPr>
        <w:t>projekt zabezpieczenia robót</w:t>
      </w:r>
      <w:r w:rsidR="00E36A50" w:rsidRPr="00CD4616">
        <w:rPr>
          <w:rFonts w:ascii="Times New Roman" w:hAnsi="Times New Roman"/>
          <w:sz w:val="24"/>
          <w:szCs w:val="24"/>
        </w:rPr>
        <w:t>,</w:t>
      </w:r>
    </w:p>
    <w:p w14:paraId="1AA077A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przedmiar robót.</w:t>
      </w:r>
    </w:p>
    <w:p w14:paraId="191A9F81" w14:textId="35C26DFE" w:rsidR="00F908BC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 wglądu u Zamawiającego (na miejscu) – Koszalin ul. Wojska Polskiego</w:t>
      </w:r>
      <w:r w:rsidR="002E6267" w:rsidRPr="005D4DD6">
        <w:rPr>
          <w:rFonts w:ascii="Times New Roman" w:hAnsi="Times New Roman"/>
          <w:sz w:val="24"/>
          <w:szCs w:val="24"/>
        </w:rPr>
        <w:t xml:space="preserve"> 14 pokój nr 00</w:t>
      </w:r>
      <w:r w:rsidR="004652AC">
        <w:rPr>
          <w:rFonts w:ascii="Times New Roman" w:hAnsi="Times New Roman"/>
          <w:sz w:val="24"/>
          <w:szCs w:val="24"/>
        </w:rPr>
        <w:t>3</w:t>
      </w:r>
      <w:r w:rsidR="002E6267" w:rsidRPr="005D4DD6">
        <w:rPr>
          <w:rFonts w:ascii="Times New Roman" w:hAnsi="Times New Roman"/>
          <w:sz w:val="24"/>
          <w:szCs w:val="24"/>
        </w:rPr>
        <w:t>.</w:t>
      </w:r>
    </w:p>
    <w:p w14:paraId="239781E9" w14:textId="77777777" w:rsidR="00CD4616" w:rsidRDefault="00CD4616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0338E" w14:textId="77777777" w:rsidR="004E16C7" w:rsidRPr="004E16C7" w:rsidRDefault="004E16C7" w:rsidP="004E16C7">
      <w:pPr>
        <w:pStyle w:val="Tekstpodstawowy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16C7">
        <w:rPr>
          <w:rFonts w:ascii="Times New Roman" w:hAnsi="Times New Roman"/>
          <w:b/>
          <w:bCs/>
          <w:sz w:val="24"/>
          <w:szCs w:val="24"/>
        </w:rPr>
        <w:t xml:space="preserve">Przed przystąpieniem do realizacji robót Wykonawca zobowiązany jest do zatwierdzenia projektu tymczasowej organizacji ruchu przez </w:t>
      </w:r>
      <w:proofErr w:type="spellStart"/>
      <w:r w:rsidRPr="004E16C7">
        <w:rPr>
          <w:rFonts w:ascii="Times New Roman" w:hAnsi="Times New Roman"/>
          <w:b/>
          <w:bCs/>
          <w:sz w:val="24"/>
          <w:szCs w:val="24"/>
        </w:rPr>
        <w:t>ZDiT</w:t>
      </w:r>
      <w:proofErr w:type="spellEnd"/>
      <w:r w:rsidRPr="004E16C7">
        <w:rPr>
          <w:rFonts w:ascii="Times New Roman" w:hAnsi="Times New Roman"/>
          <w:b/>
          <w:bCs/>
          <w:sz w:val="24"/>
          <w:szCs w:val="24"/>
        </w:rPr>
        <w:t xml:space="preserve"> w Koszalinie.</w:t>
      </w:r>
    </w:p>
    <w:p w14:paraId="1A19CDE2" w14:textId="77777777" w:rsidR="00CD4616" w:rsidRPr="005D4DD6" w:rsidRDefault="00CD4616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04F67" w14:textId="77777777" w:rsidR="00AC1DD3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EF6BE25" w14:textId="4B0E2A79" w:rsidR="009B2661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i/>
          <w:iCs/>
          <w:sz w:val="24"/>
          <w:szCs w:val="24"/>
        </w:rPr>
        <w:lastRenderedPageBreak/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br/>
      </w:r>
      <w:r w:rsidRPr="005D4DD6">
        <w:rPr>
          <w:rFonts w:ascii="Times New Roman" w:hAnsi="Times New Roman"/>
          <w:i/>
          <w:iCs/>
          <w:sz w:val="24"/>
          <w:szCs w:val="24"/>
        </w:rPr>
        <w:t>w uzgodnieniach poszczególnych instytucji i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Warunkach Zamówienia</w:t>
      </w:r>
      <w:r w:rsidR="00610581">
        <w:rPr>
          <w:rFonts w:ascii="Times New Roman" w:hAnsi="Times New Roman"/>
          <w:i/>
          <w:iCs/>
          <w:sz w:val="24"/>
          <w:szCs w:val="24"/>
        </w:rPr>
        <w:t xml:space="preserve"> oraz wszystkie elementy do prawidłowego wykonania przedmiotowego zadania.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2AE95A33" w14:textId="6CF6BFF1" w:rsidR="00CA1F9B" w:rsidRDefault="00CA1F9B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2B3E5" w14:textId="77777777" w:rsidR="00C20776" w:rsidRPr="005D4DD6" w:rsidRDefault="00C20776" w:rsidP="00C2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E0D">
        <w:rPr>
          <w:rFonts w:ascii="Times New Roman" w:hAnsi="Times New Roman"/>
          <w:sz w:val="24"/>
          <w:szCs w:val="24"/>
        </w:rPr>
        <w:t>Materiały użyte do realizacji robót muszą odpowiadać swoim standardem materiałom zawartym w projekcie budowlanym i wykonawczym.</w:t>
      </w:r>
    </w:p>
    <w:p w14:paraId="512E73F1" w14:textId="77777777" w:rsidR="00C20776" w:rsidRPr="005D4DD6" w:rsidRDefault="00C20776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25C6" w14:textId="77777777" w:rsidR="009B2661" w:rsidRPr="005D4DD6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OBLICZANIA CENY:</w:t>
      </w:r>
    </w:p>
    <w:p w14:paraId="78CF0C58" w14:textId="77777777" w:rsidR="009B2661" w:rsidRPr="002E7AA9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3A198FFE" w14:textId="77777777" w:rsidR="009B2661" w:rsidRPr="002E7AA9" w:rsidRDefault="00970CE8" w:rsidP="009B266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E7AA9">
        <w:rPr>
          <w:rFonts w:ascii="Times New Roman" w:hAnsi="Times New Roman"/>
          <w:sz w:val="24"/>
          <w:szCs w:val="24"/>
          <w:u w:val="single"/>
        </w:rPr>
        <w:t xml:space="preserve">W cenie za wykonanie zadania </w:t>
      </w:r>
      <w:r w:rsidR="009B2661" w:rsidRPr="002E7AA9">
        <w:rPr>
          <w:rFonts w:ascii="Times New Roman" w:hAnsi="Times New Roman"/>
          <w:sz w:val="24"/>
          <w:szCs w:val="24"/>
          <w:u w:val="single"/>
        </w:rPr>
        <w:t>należy ponadto uwzględnić koszty:</w:t>
      </w:r>
    </w:p>
    <w:p w14:paraId="3940EF96" w14:textId="3A3E0564" w:rsidR="00A30129" w:rsidRPr="002E7AA9" w:rsidRDefault="000920C1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</w:t>
      </w:r>
      <w:r w:rsidR="00E22783" w:rsidRPr="002E7AA9">
        <w:rPr>
          <w:rFonts w:ascii="Times New Roman" w:hAnsi="Times New Roman"/>
          <w:sz w:val="24"/>
          <w:szCs w:val="24"/>
        </w:rPr>
        <w:t>podstawowego przedmiotu zamówienia,</w:t>
      </w:r>
    </w:p>
    <w:p w14:paraId="0B342696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zakupu materiałów,</w:t>
      </w:r>
    </w:p>
    <w:p w14:paraId="6AB911D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58EE8500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odtworzenia nawierzchni po wykonaniu robót,</w:t>
      </w:r>
    </w:p>
    <w:p w14:paraId="517142AA" w14:textId="77777777" w:rsidR="00166539" w:rsidRPr="002E7AA9" w:rsidRDefault="00166539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E7AA9">
        <w:rPr>
          <w:rFonts w:ascii="Times New Roman" w:hAnsi="Times New Roman"/>
          <w:sz w:val="24"/>
          <w:szCs w:val="24"/>
        </w:rPr>
        <w:t>polbruki</w:t>
      </w:r>
      <w:proofErr w:type="spellEnd"/>
      <w:r w:rsidRPr="002E7AA9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52DBAA4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zajęcia pasa drogowego</w:t>
      </w:r>
      <w:r w:rsidR="00166539" w:rsidRPr="002E7AA9">
        <w:rPr>
          <w:rFonts w:ascii="Times New Roman" w:hAnsi="Times New Roman"/>
          <w:sz w:val="24"/>
          <w:szCs w:val="24"/>
        </w:rPr>
        <w:t xml:space="preserve"> – w razie konieczności</w:t>
      </w:r>
      <w:r w:rsidRPr="002E7AA9">
        <w:rPr>
          <w:rFonts w:ascii="Times New Roman" w:hAnsi="Times New Roman"/>
          <w:sz w:val="24"/>
          <w:szCs w:val="24"/>
        </w:rPr>
        <w:t>,</w:t>
      </w:r>
    </w:p>
    <w:p w14:paraId="50205C1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wody i odprowadzenia ścieków,</w:t>
      </w:r>
    </w:p>
    <w:p w14:paraId="047A4A6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energii,</w:t>
      </w:r>
    </w:p>
    <w:p w14:paraId="62844B85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uporządkowania terenu po robotach,</w:t>
      </w:r>
    </w:p>
    <w:p w14:paraId="085216D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5042202C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13D9266F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0CA419C3" w14:textId="0D0E9FDA" w:rsidR="00E22783" w:rsidRPr="002E7AA9" w:rsidRDefault="00E22783" w:rsidP="003909F7">
      <w:pPr>
        <w:pStyle w:val="Akapitzlist"/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2E7AA9">
        <w:t>obsługi geodezyjnej i opracowania dokumentacji powykonawczej (w wersji papierowej i elektronicznej) zgodnie z wytycznymi Ośrodka Geodezji i Kartografii oraz wytycznymi zawartymi w poszczególnych uzgodnieniach branżowych</w:t>
      </w:r>
      <w:r w:rsidR="00193DAC" w:rsidRPr="002E7AA9">
        <w:t xml:space="preserve"> </w:t>
      </w:r>
    </w:p>
    <w:p w14:paraId="0E7D127A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likwidacji placu budowy,</w:t>
      </w:r>
    </w:p>
    <w:p w14:paraId="6F3A947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355F1B6F" w14:textId="026C73CF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E7AA9">
        <w:rPr>
          <w:rFonts w:ascii="Times New Roman" w:hAnsi="Times New Roman"/>
          <w:bCs/>
          <w:sz w:val="24"/>
          <w:szCs w:val="24"/>
        </w:rPr>
        <w:t>(w tym koszty usunięcia ewentualnych uszkodzeń infrastruktury podziemnej powstałych</w:t>
      </w:r>
      <w:r w:rsidR="00A64592" w:rsidRPr="002E7AA9">
        <w:rPr>
          <w:rFonts w:ascii="Times New Roman" w:hAnsi="Times New Roman"/>
          <w:bCs/>
          <w:sz w:val="24"/>
          <w:szCs w:val="24"/>
        </w:rPr>
        <w:t xml:space="preserve"> </w:t>
      </w:r>
      <w:r w:rsidRPr="002E7AA9">
        <w:rPr>
          <w:rFonts w:ascii="Times New Roman" w:hAnsi="Times New Roman"/>
          <w:bCs/>
          <w:sz w:val="24"/>
          <w:szCs w:val="24"/>
        </w:rPr>
        <w:t>w wyniku wykonywanych prac</w:t>
      </w:r>
      <w:r w:rsidR="00AB1611" w:rsidRPr="00AB1611">
        <w:rPr>
          <w:rFonts w:ascii="Times New Roman" w:hAnsi="Times New Roman"/>
          <w:bCs/>
          <w:sz w:val="24"/>
          <w:szCs w:val="24"/>
        </w:rPr>
        <w:t xml:space="preserve">, </w:t>
      </w:r>
      <w:r w:rsidR="00AB1611" w:rsidRPr="004652AC">
        <w:rPr>
          <w:rFonts w:ascii="Times New Roman" w:hAnsi="Times New Roman"/>
          <w:bCs/>
          <w:color w:val="0D0D0D" w:themeColor="text1" w:themeTint="F2"/>
          <w:sz w:val="24"/>
          <w:szCs w:val="24"/>
        </w:rPr>
        <w:t>uzgodnień i zatwierdzeń</w:t>
      </w:r>
      <w:r w:rsidRPr="002E7AA9">
        <w:rPr>
          <w:rFonts w:ascii="Times New Roman" w:hAnsi="Times New Roman"/>
          <w:bCs/>
          <w:sz w:val="24"/>
          <w:szCs w:val="24"/>
        </w:rPr>
        <w:t>).</w:t>
      </w:r>
    </w:p>
    <w:p w14:paraId="1CAC48C5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18706012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A22565A" w14:textId="77777777" w:rsidR="009B2661" w:rsidRPr="005D4DD6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577CF0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CZĘŚCI ZAMÓWIENIA:</w:t>
      </w:r>
    </w:p>
    <w:p w14:paraId="7160A62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dzielenia zamówienia na części (składania ofert częściowych).</w:t>
      </w:r>
    </w:p>
    <w:p w14:paraId="23D405E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2917C" w14:textId="77777777" w:rsidR="009B2661" w:rsidRPr="005D4DD6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INFORMACJA O PRZEWIDYWANYCH ZAMÓWIENIACH UZUPEŁNIAJACYCH:</w:t>
      </w:r>
    </w:p>
    <w:p w14:paraId="4FC4087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udzielenia zamówienia uzupełniającego.</w:t>
      </w:r>
    </w:p>
    <w:p w14:paraId="2E8626A2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sz w:val="24"/>
          <w:szCs w:val="24"/>
        </w:rPr>
      </w:pPr>
    </w:p>
    <w:p w14:paraId="6B84E76C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lastRenderedPageBreak/>
        <w:t>OPIS SPOSOBU PRZEDSTAWIENIA OFERT WARIANTOWYCH ORAZ WARUNKI, JAKIM MUSZĄ ODPOWIADAĆ OFERTY WARIANTOWE:</w:t>
      </w:r>
    </w:p>
    <w:p w14:paraId="64AEFA84" w14:textId="77777777" w:rsidR="009B2661" w:rsidRPr="005D4DD6" w:rsidRDefault="009B2661" w:rsidP="009B26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składania ofert wariantowych.</w:t>
      </w:r>
    </w:p>
    <w:p w14:paraId="27CD8387" w14:textId="77777777" w:rsidR="009B2661" w:rsidRPr="005D4DD6" w:rsidRDefault="009B2661" w:rsidP="009B26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23BA943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TERMIN WYKONANIA ZAMÓWIENIA:</w:t>
      </w:r>
    </w:p>
    <w:p w14:paraId="15D9334D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Wymagany termin realizacji zamówienia:</w:t>
      </w:r>
    </w:p>
    <w:p w14:paraId="4891E125" w14:textId="77777777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rozpoczęcie: z dniem przekazania placu budowy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1F772FEB" w14:textId="7CF39C90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zakończenie:</w:t>
      </w:r>
      <w:r w:rsidR="000D705A" w:rsidRPr="005D4DD6">
        <w:rPr>
          <w:rFonts w:ascii="Times New Roman" w:hAnsi="Times New Roman"/>
          <w:sz w:val="24"/>
          <w:szCs w:val="24"/>
        </w:rPr>
        <w:t xml:space="preserve"> </w:t>
      </w:r>
      <w:r w:rsidR="000D705A" w:rsidRPr="00902A99">
        <w:rPr>
          <w:rFonts w:ascii="Times New Roman" w:hAnsi="Times New Roman"/>
          <w:sz w:val="24"/>
          <w:szCs w:val="24"/>
        </w:rPr>
        <w:t>do</w:t>
      </w:r>
      <w:r w:rsidRPr="00902A99">
        <w:rPr>
          <w:rFonts w:ascii="Times New Roman" w:hAnsi="Times New Roman"/>
          <w:sz w:val="24"/>
          <w:szCs w:val="24"/>
        </w:rPr>
        <w:t xml:space="preserve"> </w:t>
      </w:r>
      <w:r w:rsidRPr="00EC349D">
        <w:rPr>
          <w:rFonts w:ascii="Times New Roman" w:hAnsi="Times New Roman"/>
          <w:sz w:val="24"/>
          <w:szCs w:val="24"/>
        </w:rPr>
        <w:t>d</w:t>
      </w:r>
      <w:r w:rsidR="00FB3A94" w:rsidRPr="00EC349D">
        <w:rPr>
          <w:rFonts w:ascii="Times New Roman" w:hAnsi="Times New Roman"/>
          <w:sz w:val="24"/>
          <w:szCs w:val="24"/>
        </w:rPr>
        <w:t>nia</w:t>
      </w:r>
      <w:r w:rsidRPr="00EC349D">
        <w:rPr>
          <w:rFonts w:ascii="Times New Roman" w:hAnsi="Times New Roman"/>
          <w:b/>
          <w:sz w:val="24"/>
          <w:szCs w:val="24"/>
        </w:rPr>
        <w:t xml:space="preserve"> </w:t>
      </w:r>
      <w:r w:rsidR="00EC349D" w:rsidRPr="00EC349D">
        <w:rPr>
          <w:rFonts w:ascii="Times New Roman" w:hAnsi="Times New Roman"/>
          <w:b/>
          <w:sz w:val="24"/>
          <w:szCs w:val="24"/>
        </w:rPr>
        <w:t>29</w:t>
      </w:r>
      <w:r w:rsidR="000D705A" w:rsidRPr="00EC349D">
        <w:rPr>
          <w:rFonts w:ascii="Times New Roman" w:hAnsi="Times New Roman"/>
          <w:b/>
          <w:sz w:val="24"/>
          <w:szCs w:val="24"/>
        </w:rPr>
        <w:t>.</w:t>
      </w:r>
      <w:r w:rsidR="0033342E" w:rsidRPr="00EC349D">
        <w:rPr>
          <w:rFonts w:ascii="Times New Roman" w:hAnsi="Times New Roman"/>
          <w:b/>
          <w:sz w:val="24"/>
          <w:szCs w:val="24"/>
        </w:rPr>
        <w:t>0</w:t>
      </w:r>
      <w:r w:rsidR="00EC349D" w:rsidRPr="00EC349D">
        <w:rPr>
          <w:rFonts w:ascii="Times New Roman" w:hAnsi="Times New Roman"/>
          <w:b/>
          <w:sz w:val="24"/>
          <w:szCs w:val="24"/>
        </w:rPr>
        <w:t>9</w:t>
      </w:r>
      <w:r w:rsidR="003E10D8" w:rsidRPr="00EC349D">
        <w:rPr>
          <w:rFonts w:ascii="Times New Roman" w:hAnsi="Times New Roman"/>
          <w:b/>
          <w:sz w:val="24"/>
          <w:szCs w:val="24"/>
        </w:rPr>
        <w:t>.20</w:t>
      </w:r>
      <w:r w:rsidR="00A64592" w:rsidRPr="00EC349D">
        <w:rPr>
          <w:rFonts w:ascii="Times New Roman" w:hAnsi="Times New Roman"/>
          <w:b/>
          <w:sz w:val="24"/>
          <w:szCs w:val="24"/>
        </w:rPr>
        <w:t>2</w:t>
      </w:r>
      <w:r w:rsidR="00EC349D" w:rsidRPr="00EC349D">
        <w:rPr>
          <w:rFonts w:ascii="Times New Roman" w:hAnsi="Times New Roman"/>
          <w:b/>
          <w:sz w:val="24"/>
          <w:szCs w:val="24"/>
        </w:rPr>
        <w:t>3</w:t>
      </w:r>
      <w:r w:rsidRPr="00EC349D">
        <w:rPr>
          <w:rFonts w:ascii="Times New Roman" w:hAnsi="Times New Roman"/>
          <w:b/>
          <w:sz w:val="24"/>
          <w:szCs w:val="24"/>
        </w:rPr>
        <w:t>r.</w:t>
      </w:r>
    </w:p>
    <w:p w14:paraId="3A761E4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74E78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WARUNKI UDZIAŁU W POSTĘPOWANIU ORAZ OPIS SPOSOBU DOKONANIA OCENY SPEŁNIENIA TYCH WARUNKÓW:</w:t>
      </w:r>
    </w:p>
    <w:p w14:paraId="02679166" w14:textId="77777777" w:rsidR="00EE7479" w:rsidRPr="00197599" w:rsidRDefault="00EE7479" w:rsidP="00EE74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O udzielenie zamówienia mogą ubiegać się wykonawcy którzy spełniają warunki dotyczące:</w:t>
      </w:r>
    </w:p>
    <w:p w14:paraId="5A41B5AB" w14:textId="77777777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zdolności do występowania w obrocie gospodarczym,</w:t>
      </w:r>
    </w:p>
    <w:p w14:paraId="25E34322" w14:textId="7D3EA64F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1A9329F3" w14:textId="77777777" w:rsidR="00EE7479" w:rsidRPr="0019759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sytuacji ekonomicznej i finansowej,</w:t>
      </w:r>
    </w:p>
    <w:p w14:paraId="3A7B5D42" w14:textId="3006502D" w:rsidR="009B2661" w:rsidRP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zdolności technicznej lub zawodowej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479D13" w14:textId="77777777" w:rsidR="00EE7479" w:rsidRDefault="009B2661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DD6">
        <w:rPr>
          <w:rFonts w:ascii="Times New Roman" w:hAnsi="Times New Roman"/>
          <w:b/>
          <w:bCs/>
          <w:sz w:val="24"/>
          <w:szCs w:val="24"/>
          <w:u w:val="single"/>
        </w:rPr>
        <w:t>Potwierdzenia wymagają następujące warunki:</w:t>
      </w:r>
    </w:p>
    <w:p w14:paraId="1424500A" w14:textId="1BCF83FD" w:rsidR="00EE7479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3" w:name="_Hlk65135697"/>
      <w:r w:rsidRPr="00482842">
        <w:rPr>
          <w:rFonts w:ascii="Times New Roman" w:hAnsi="Times New Roman"/>
          <w:bCs/>
        </w:rPr>
        <w:t>Wykonawca musi być  ubezpieczony od odpowiedzialności cywilnej od prowadzonej działalności</w:t>
      </w:r>
      <w:r w:rsidR="000E03CF">
        <w:rPr>
          <w:rFonts w:ascii="Times New Roman" w:hAnsi="Times New Roman"/>
          <w:bCs/>
        </w:rPr>
        <w:t>.</w:t>
      </w:r>
      <w:r w:rsidRPr="00482842">
        <w:rPr>
          <w:rFonts w:ascii="Times New Roman" w:hAnsi="Times New Roman"/>
          <w:bCs/>
        </w:rPr>
        <w:t xml:space="preserve"> </w:t>
      </w:r>
      <w:r w:rsidR="000E03CF">
        <w:rPr>
          <w:rFonts w:ascii="Times New Roman" w:hAnsi="Times New Roman"/>
          <w:bCs/>
        </w:rPr>
        <w:t xml:space="preserve">Wykonawca </w:t>
      </w:r>
      <w:r w:rsidRPr="00482842">
        <w:rPr>
          <w:rFonts w:ascii="Times New Roman" w:hAnsi="Times New Roman"/>
          <w:bCs/>
        </w:rPr>
        <w:t>musi posiadać środki własne lub posiada zdolność kredytową wystarczającą do realizacji zamówienia w</w:t>
      </w:r>
      <w:r w:rsidR="002E7AA9">
        <w:rPr>
          <w:rFonts w:ascii="Times New Roman" w:hAnsi="Times New Roman"/>
          <w:bCs/>
        </w:rPr>
        <w:t> </w:t>
      </w:r>
      <w:r w:rsidRPr="00482842">
        <w:rPr>
          <w:rFonts w:ascii="Times New Roman" w:hAnsi="Times New Roman"/>
          <w:bCs/>
        </w:rPr>
        <w:t xml:space="preserve">wysokości </w:t>
      </w:r>
      <w:r w:rsidRPr="001C1DF8">
        <w:rPr>
          <w:rFonts w:ascii="Times New Roman" w:hAnsi="Times New Roman"/>
          <w:bCs/>
        </w:rPr>
        <w:t>minimum</w:t>
      </w:r>
      <w:r w:rsidR="00F20B45" w:rsidRPr="001C1DF8">
        <w:rPr>
          <w:rFonts w:ascii="Times New Roman" w:hAnsi="Times New Roman"/>
          <w:b/>
          <w:bCs/>
        </w:rPr>
        <w:t xml:space="preserve">  </w:t>
      </w:r>
      <w:r w:rsidR="001C1DF8" w:rsidRPr="001C1DF8">
        <w:rPr>
          <w:rFonts w:ascii="Times New Roman" w:hAnsi="Times New Roman"/>
          <w:b/>
          <w:bCs/>
        </w:rPr>
        <w:t>20</w:t>
      </w:r>
      <w:r w:rsidR="00F20B45" w:rsidRPr="001C1DF8">
        <w:rPr>
          <w:rFonts w:ascii="Times New Roman" w:hAnsi="Times New Roman"/>
          <w:b/>
          <w:bCs/>
        </w:rPr>
        <w:t xml:space="preserve">0 </w:t>
      </w:r>
      <w:r w:rsidR="00055148" w:rsidRPr="001C1DF8">
        <w:rPr>
          <w:rFonts w:ascii="Times New Roman" w:hAnsi="Times New Roman"/>
          <w:b/>
          <w:bCs/>
        </w:rPr>
        <w:t>000,00 zł</w:t>
      </w:r>
      <w:r w:rsidR="00DE401A" w:rsidRPr="001C1DF8">
        <w:rPr>
          <w:rFonts w:ascii="Times New Roman" w:hAnsi="Times New Roman"/>
          <w:b/>
          <w:bCs/>
        </w:rPr>
        <w:t>.</w:t>
      </w:r>
    </w:p>
    <w:p w14:paraId="29368604" w14:textId="62CDDA22" w:rsidR="00055148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4" w:name="_Hlk63930690"/>
      <w:r w:rsidRPr="00482842">
        <w:rPr>
          <w:rFonts w:ascii="Times New Roman" w:hAnsi="Times New Roman"/>
          <w:bCs/>
        </w:rPr>
        <w:t>W</w:t>
      </w:r>
      <w:r w:rsidR="009B2661" w:rsidRPr="00482842">
        <w:rPr>
          <w:rFonts w:ascii="Times New Roman" w:hAnsi="Times New Roman"/>
          <w:bCs/>
        </w:rPr>
        <w:t>ykonawca w okresie</w:t>
      </w:r>
      <w:r w:rsidR="00631A15" w:rsidRPr="00482842">
        <w:rPr>
          <w:rFonts w:ascii="Times New Roman" w:hAnsi="Times New Roman"/>
          <w:bCs/>
        </w:rPr>
        <w:t xml:space="preserve"> ostatnich pięciu lat </w:t>
      </w:r>
      <w:r w:rsidR="009B2661" w:rsidRPr="00482842">
        <w:rPr>
          <w:rFonts w:ascii="Times New Roman" w:hAnsi="Times New Roman"/>
        </w:rPr>
        <w:t xml:space="preserve">przed upływem terminu składania oferty, a jeżeli okres prowadzenia działalności jest krótszy w tym okresie, wraz z podaniem ich rodzaju, wartości, daty </w:t>
      </w:r>
      <w:r w:rsidR="001D4934" w:rsidRPr="00482842">
        <w:rPr>
          <w:rFonts w:ascii="Times New Roman" w:hAnsi="Times New Roman"/>
        </w:rPr>
        <w:t>i </w:t>
      </w:r>
      <w:r w:rsidR="009B2661" w:rsidRPr="00482842">
        <w:rPr>
          <w:rFonts w:ascii="Times New Roman" w:hAnsi="Times New Roman"/>
        </w:rPr>
        <w:t>miejsca wykonania i podmiotów, na rzecz któr</w:t>
      </w:r>
      <w:r w:rsidR="001D4934" w:rsidRPr="00482842">
        <w:rPr>
          <w:rFonts w:ascii="Times New Roman" w:hAnsi="Times New Roman"/>
        </w:rPr>
        <w:t>ych roboty te zostały wykonane, z </w:t>
      </w:r>
      <w:r w:rsidR="009B2661" w:rsidRPr="00482842">
        <w:rPr>
          <w:rFonts w:ascii="Times New Roman" w:hAnsi="Times New Roman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482842">
        <w:rPr>
          <w:rFonts w:ascii="Times New Roman" w:hAnsi="Times New Roman"/>
        </w:rPr>
        <w:t>z </w:t>
      </w:r>
      <w:r w:rsidR="009B2661" w:rsidRPr="00482842">
        <w:rPr>
          <w:rFonts w:ascii="Times New Roman" w:hAnsi="Times New Roman"/>
        </w:rPr>
        <w:t xml:space="preserve">zasadami sztuki budowlanej i prawidłowo </w:t>
      </w:r>
      <w:r w:rsidR="001D4934" w:rsidRPr="00482842">
        <w:rPr>
          <w:rFonts w:ascii="Times New Roman" w:hAnsi="Times New Roman"/>
        </w:rPr>
        <w:t xml:space="preserve">ukończone, przy czym dowodami, o </w:t>
      </w:r>
      <w:r w:rsidR="009B2661" w:rsidRPr="00482842">
        <w:rPr>
          <w:rFonts w:ascii="Times New Roman" w:hAnsi="Times New Roman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482842">
        <w:rPr>
          <w:rFonts w:ascii="Times New Roman" w:hAnsi="Times New Roman"/>
          <w:bCs/>
        </w:rPr>
        <w:t xml:space="preserve"> </w:t>
      </w:r>
    </w:p>
    <w:p w14:paraId="2BC0141B" w14:textId="71E85CAE" w:rsidR="00055148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02A99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8217D9" w14:textId="2A257FA0" w:rsidR="001F36EA" w:rsidRPr="00AC1DD3" w:rsidRDefault="001F36EA" w:rsidP="00AC1DD3">
      <w:pPr>
        <w:pStyle w:val="Akapitzlist"/>
        <w:numPr>
          <w:ilvl w:val="0"/>
          <w:numId w:val="59"/>
        </w:numPr>
        <w:ind w:left="567"/>
        <w:jc w:val="both"/>
        <w:rPr>
          <w:bCs/>
        </w:rPr>
      </w:pPr>
      <w:bookmarkStart w:id="5" w:name="_Hlk82078363"/>
      <w:bookmarkStart w:id="6" w:name="_Hlk65135715"/>
      <w:bookmarkEnd w:id="3"/>
      <w:bookmarkEnd w:id="4"/>
      <w:r w:rsidRPr="00AC1DD3">
        <w:rPr>
          <w:bCs/>
        </w:rPr>
        <w:t xml:space="preserve">wykonanie dwóch robót budowlanych polegających na budowie, wymianie </w:t>
      </w:r>
      <w:r w:rsidR="00AC1DD3">
        <w:rPr>
          <w:bCs/>
        </w:rPr>
        <w:br/>
      </w:r>
      <w:r w:rsidRPr="00AC1DD3">
        <w:rPr>
          <w:bCs/>
        </w:rPr>
        <w:t xml:space="preserve">lub przebudowie sieci wodociągowej o długości co najmniej </w:t>
      </w:r>
      <w:r w:rsidR="005540A0" w:rsidRPr="00AC1DD3">
        <w:rPr>
          <w:bCs/>
        </w:rPr>
        <w:t>150</w:t>
      </w:r>
      <w:r w:rsidRPr="00AC1DD3">
        <w:rPr>
          <w:bCs/>
        </w:rPr>
        <w:t xml:space="preserve"> m z rur PE </w:t>
      </w:r>
      <w:r w:rsidR="00A16CBC" w:rsidRPr="00AC1DD3">
        <w:rPr>
          <w:bCs/>
        </w:rPr>
        <w:t>średnicy nie</w:t>
      </w:r>
      <w:r w:rsidR="00AC1DD3" w:rsidRPr="00AC1DD3">
        <w:rPr>
          <w:bCs/>
        </w:rPr>
        <w:t xml:space="preserve"> </w:t>
      </w:r>
      <w:r w:rsidR="00A16CBC" w:rsidRPr="00AC1DD3">
        <w:rPr>
          <w:bCs/>
        </w:rPr>
        <w:t>mniejszej niż</w:t>
      </w:r>
      <w:r w:rsidRPr="00AC1DD3">
        <w:rPr>
          <w:bCs/>
        </w:rPr>
        <w:t xml:space="preserve"> DN 1</w:t>
      </w:r>
      <w:r w:rsidR="00A16CBC" w:rsidRPr="00AC1DD3">
        <w:rPr>
          <w:bCs/>
        </w:rPr>
        <w:t>1</w:t>
      </w:r>
      <w:r w:rsidRPr="00AC1DD3">
        <w:rPr>
          <w:bCs/>
        </w:rPr>
        <w:t>0 w jednym zadaniu.</w:t>
      </w:r>
    </w:p>
    <w:bookmarkEnd w:id="5"/>
    <w:p w14:paraId="35FACF1D" w14:textId="77777777" w:rsidR="001F36EA" w:rsidRDefault="001F36EA" w:rsidP="00EE7479">
      <w:pPr>
        <w:pStyle w:val="Akapitzlist"/>
        <w:tabs>
          <w:tab w:val="left" w:pos="0"/>
        </w:tabs>
        <w:ind w:left="0"/>
        <w:jc w:val="both"/>
        <w:rPr>
          <w:bCs/>
        </w:rPr>
      </w:pPr>
    </w:p>
    <w:p w14:paraId="7B4A5661" w14:textId="00D99376" w:rsidR="00055148" w:rsidRPr="005D4DD6" w:rsidRDefault="00EE7479" w:rsidP="00EE7479">
      <w:pPr>
        <w:pStyle w:val="Akapitzlist"/>
        <w:tabs>
          <w:tab w:val="left" w:pos="0"/>
        </w:tabs>
        <w:ind w:left="0"/>
        <w:jc w:val="both"/>
      </w:pPr>
      <w:r w:rsidRPr="00EE7479">
        <w:rPr>
          <w:bCs/>
        </w:rPr>
        <w:t>Wykonawca udokumentuje dysponowanie minimum</w:t>
      </w:r>
      <w:r w:rsidR="008C51E1" w:rsidRPr="00902A99">
        <w:t>: 1 osobę</w:t>
      </w:r>
      <w:r w:rsidR="00055148" w:rsidRPr="00902A99">
        <w:t xml:space="preserve"> pełniącą funkcje kie</w:t>
      </w:r>
      <w:r w:rsidR="008C51E1" w:rsidRPr="00902A99">
        <w:t xml:space="preserve">rownika budowy </w:t>
      </w:r>
      <w:r w:rsidR="001D4934" w:rsidRPr="005D4DD6">
        <w:t>z </w:t>
      </w:r>
      <w:r w:rsidR="008C51E1" w:rsidRPr="005D4DD6">
        <w:t xml:space="preserve">uprawnieniami </w:t>
      </w:r>
      <w:r w:rsidR="00055148" w:rsidRPr="005D4DD6">
        <w:t>w specjalności instalacyjnej w zakresie sieci, instalacji i urządzeń cieplnych, wentylacyjnych, gazowych, wodociągowych i kanalizacyjnych do kierowania robotami budowlanymi</w:t>
      </w:r>
      <w:r w:rsidR="00055148" w:rsidRPr="005D4DD6">
        <w:rPr>
          <w:color w:val="000000"/>
        </w:rPr>
        <w:t xml:space="preserve">, </w:t>
      </w:r>
      <w:bookmarkStart w:id="7" w:name="_Hlk62201248"/>
      <w:r w:rsidR="008C51E1" w:rsidRPr="005D4DD6">
        <w:t>1 osobę</w:t>
      </w:r>
      <w:r w:rsidR="00055148" w:rsidRPr="005D4DD6">
        <w:t xml:space="preserve"> pełniącą funkcje</w:t>
      </w:r>
      <w:bookmarkEnd w:id="7"/>
      <w:r w:rsidR="00055148" w:rsidRPr="005D4DD6">
        <w:t xml:space="preserve"> </w:t>
      </w:r>
      <w:bookmarkStart w:id="8" w:name="_Hlk535917485"/>
      <w:r w:rsidR="00055148" w:rsidRPr="005D4DD6">
        <w:t xml:space="preserve">kierownika robót z uprawnieniami </w:t>
      </w:r>
      <w:r w:rsidR="001D4934" w:rsidRPr="005D4DD6">
        <w:t>w </w:t>
      </w:r>
      <w:r w:rsidR="00055148" w:rsidRPr="005D4DD6">
        <w:t>specjalności drogowej do kierowania robotami budowlanymi</w:t>
      </w:r>
      <w:bookmarkEnd w:id="8"/>
      <w:r w:rsidR="00055148" w:rsidRPr="005D4DD6">
        <w:t>.</w:t>
      </w:r>
    </w:p>
    <w:bookmarkEnd w:id="6"/>
    <w:p w14:paraId="6DE0AFFA" w14:textId="62D82C0C" w:rsidR="009B2661" w:rsidRDefault="00055148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5D4DD6">
        <w:rPr>
          <w:rFonts w:ascii="Times New Roman" w:hAnsi="Times New Roman"/>
          <w:sz w:val="24"/>
          <w:szCs w:val="24"/>
        </w:rPr>
        <w:t>.</w:t>
      </w:r>
    </w:p>
    <w:p w14:paraId="1A1EA845" w14:textId="77777777" w:rsidR="00EE7479" w:rsidRPr="005D4DD6" w:rsidRDefault="00EE7479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A74A5" w14:textId="77777777" w:rsidR="00EE7479" w:rsidRPr="00EE7479" w:rsidRDefault="00EE7479" w:rsidP="00EE7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O udzielenie zamówienia mogą ubiegać się wykonawcy, którzy nie podlegają wykluczeniu na podstawie art. 18 Regulaminu udzielania zamówień sektorowych MWiK Sp. z o.o.</w:t>
      </w:r>
    </w:p>
    <w:p w14:paraId="2F02F87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21B4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lastRenderedPageBreak/>
        <w:t>Wykonawca może polegać na zdolnościach lub sytuacji innych podmiotów, musi udowodnić z</w:t>
      </w:r>
      <w:r w:rsidR="00736D93" w:rsidRPr="005D4DD6">
        <w:rPr>
          <w:rFonts w:ascii="Times New Roman" w:hAnsi="Times New Roman"/>
          <w:sz w:val="24"/>
          <w:szCs w:val="24"/>
        </w:rPr>
        <w:t>a</w:t>
      </w:r>
      <w:r w:rsidRPr="005D4DD6">
        <w:rPr>
          <w:rFonts w:ascii="Times New Roman" w:hAnsi="Times New Roman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0BDC97C2" w14:textId="5CF60F0F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postępowaniu i zawarcia umowy w postępowaniu.</w:t>
      </w:r>
    </w:p>
    <w:p w14:paraId="28B6ACB8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 zamówienie.</w:t>
      </w:r>
    </w:p>
    <w:p w14:paraId="030CCE0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1D48014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46D76A" w14:textId="23BE070A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479">
        <w:rPr>
          <w:rFonts w:ascii="Times New Roman" w:hAnsi="Times New Roman"/>
          <w:bCs/>
          <w:sz w:val="24"/>
          <w:szCs w:val="24"/>
        </w:rPr>
        <w:t>Zamawiający oceni spełnienia tych warunków na podstawie złożonych oświadczeń i</w:t>
      </w:r>
      <w:r w:rsidR="00A65591">
        <w:rPr>
          <w:rFonts w:ascii="Times New Roman" w:hAnsi="Times New Roman"/>
          <w:bCs/>
          <w:sz w:val="24"/>
          <w:szCs w:val="24"/>
        </w:rPr>
        <w:t> </w:t>
      </w:r>
      <w:r w:rsidRPr="00EE7479">
        <w:rPr>
          <w:rFonts w:ascii="Times New Roman" w:hAnsi="Times New Roman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31B5440A" w14:textId="77777777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0DD6" w14:textId="34C2D6C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Brak wymaganych oświadczeń i dokumentów będzie skutkowało odrzuceniem oferty.</w:t>
      </w:r>
    </w:p>
    <w:p w14:paraId="70A3A79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0B4A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5FE52A4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08B5225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419E3" w14:textId="77777777" w:rsidR="001329D3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Formularz oferty </w:t>
      </w:r>
    </w:p>
    <w:p w14:paraId="5A91D39C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6FDFB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_Hlk65135759"/>
      <w:r w:rsidRPr="005D4DD6">
        <w:rPr>
          <w:rFonts w:ascii="Times New Roman" w:hAnsi="Times New Roman"/>
          <w:b/>
          <w:sz w:val="24"/>
          <w:szCs w:val="24"/>
        </w:rPr>
        <w:t>Załącznik  nr 1</w:t>
      </w:r>
    </w:p>
    <w:p w14:paraId="09E6335E" w14:textId="77777777" w:rsidR="00FC3A9F" w:rsidRPr="005D4DD6" w:rsidRDefault="009B2661" w:rsidP="00E053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63930767"/>
      <w:r w:rsidRPr="005D4DD6">
        <w:rPr>
          <w:rFonts w:ascii="Times New Roman" w:hAnsi="Times New Roman"/>
          <w:bCs/>
          <w:sz w:val="24"/>
          <w:szCs w:val="24"/>
        </w:rPr>
        <w:t>Oświadczenie</w:t>
      </w:r>
      <w:r w:rsidR="00953DB3" w:rsidRPr="005D4DD6">
        <w:rPr>
          <w:rFonts w:ascii="Times New Roman" w:hAnsi="Times New Roman"/>
          <w:bCs/>
          <w:sz w:val="24"/>
          <w:szCs w:val="24"/>
        </w:rPr>
        <w:t xml:space="preserve"> dotyczące spełnienia warunków udziału w postępowaniu.</w:t>
      </w:r>
    </w:p>
    <w:bookmarkEnd w:id="10"/>
    <w:p w14:paraId="5F4D665A" w14:textId="77777777" w:rsidR="00FC3A9F" w:rsidRPr="005D4DD6" w:rsidRDefault="00FC3A9F" w:rsidP="009B266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75C764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2</w:t>
      </w:r>
    </w:p>
    <w:p w14:paraId="706EAC6B" w14:textId="77777777" w:rsidR="00482842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2842">
        <w:rPr>
          <w:rFonts w:ascii="Times New Roman" w:hAnsi="Times New Roman"/>
          <w:bCs/>
          <w:sz w:val="24"/>
          <w:szCs w:val="24"/>
        </w:rPr>
        <w:t xml:space="preserve">Wykonawca w okresie ostatnich pięciu lat </w:t>
      </w:r>
      <w:r w:rsidRPr="00482842">
        <w:rPr>
          <w:rFonts w:ascii="Times New Roman" w:hAnsi="Times New Roman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482842">
        <w:rPr>
          <w:rFonts w:ascii="Times New Roman" w:hAnsi="Times New Roman"/>
          <w:bCs/>
          <w:sz w:val="24"/>
          <w:szCs w:val="24"/>
        </w:rPr>
        <w:t xml:space="preserve"> </w:t>
      </w:r>
    </w:p>
    <w:p w14:paraId="1E4A0A19" w14:textId="19723155" w:rsidR="001F36EA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842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06890F" w14:textId="77E4A39B" w:rsidR="001F36EA" w:rsidRPr="00C90343" w:rsidRDefault="001F36EA" w:rsidP="00FD6CCC">
      <w:pPr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1" w:name="_Hlk127356756"/>
      <w:r w:rsidRPr="001F36EA">
        <w:rPr>
          <w:rFonts w:ascii="Times New Roman" w:hAnsi="Times New Roman"/>
          <w:bCs/>
          <w:sz w:val="24"/>
          <w:szCs w:val="24"/>
        </w:rPr>
        <w:t xml:space="preserve">wykonanie dwóch robót budowlanych polegających na budowie, wymianie lub </w:t>
      </w:r>
      <w:r w:rsidRPr="00C90343">
        <w:rPr>
          <w:rFonts w:ascii="Times New Roman" w:hAnsi="Times New Roman"/>
          <w:bCs/>
          <w:sz w:val="24"/>
          <w:szCs w:val="24"/>
        </w:rPr>
        <w:t xml:space="preserve">przebudowie sieci wodociągowej o długości co najmniej </w:t>
      </w:r>
      <w:r w:rsidR="005540A0" w:rsidRPr="00C90343">
        <w:rPr>
          <w:rFonts w:ascii="Times New Roman" w:hAnsi="Times New Roman"/>
          <w:bCs/>
          <w:sz w:val="24"/>
          <w:szCs w:val="24"/>
        </w:rPr>
        <w:t>150</w:t>
      </w:r>
      <w:r w:rsidRPr="00C90343">
        <w:rPr>
          <w:rFonts w:ascii="Times New Roman" w:hAnsi="Times New Roman"/>
          <w:bCs/>
          <w:sz w:val="24"/>
          <w:szCs w:val="24"/>
        </w:rPr>
        <w:t xml:space="preserve"> m </w:t>
      </w:r>
      <w:r w:rsidR="00FD6CCC" w:rsidRPr="00C90343">
        <w:rPr>
          <w:rFonts w:ascii="Times New Roman" w:hAnsi="Times New Roman"/>
          <w:bCs/>
          <w:sz w:val="24"/>
          <w:szCs w:val="24"/>
        </w:rPr>
        <w:t xml:space="preserve">z rur PE w zakresie </w:t>
      </w:r>
      <w:r w:rsidRPr="00C90343">
        <w:rPr>
          <w:rFonts w:ascii="Times New Roman" w:hAnsi="Times New Roman"/>
          <w:bCs/>
          <w:sz w:val="24"/>
          <w:szCs w:val="24"/>
        </w:rPr>
        <w:t>średnic od DN 100 do DN 225 mm w jednym zadaniu.</w:t>
      </w:r>
    </w:p>
    <w:bookmarkEnd w:id="11"/>
    <w:p w14:paraId="63EF1B32" w14:textId="77777777" w:rsidR="00C7572D" w:rsidRPr="00C7572D" w:rsidRDefault="00C7572D" w:rsidP="001F36EA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70177A7B" w14:textId="7C122A0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3</w:t>
      </w:r>
    </w:p>
    <w:p w14:paraId="4FC2A3B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Wykaz osób, skierowanych przez wykonawcę do realizacji zamówienia, w szczególności odpowiedzialnych za kierowanie robotami budowlanymi, wraz z informacjami na temat ich kwalifikacji zawodowych, uprawnień, doświadczenia i  wykształcenia niezbędnych do </w:t>
      </w:r>
      <w:r w:rsidRPr="005D4DD6">
        <w:rPr>
          <w:rFonts w:ascii="Times New Roman" w:hAnsi="Times New Roman"/>
          <w:bCs/>
          <w:sz w:val="24"/>
          <w:szCs w:val="24"/>
        </w:rPr>
        <w:lastRenderedPageBreak/>
        <w:t>wykonania zamówienia, a także zakresu wykonywanych przez nie czynności oraz informacją o podstawie do dysponowania tymi osobami</w:t>
      </w:r>
      <w:r w:rsidR="007E65AA" w:rsidRPr="005D4DD6">
        <w:rPr>
          <w:rFonts w:ascii="Times New Roman" w:hAnsi="Times New Roman"/>
          <w:bCs/>
          <w:sz w:val="24"/>
          <w:szCs w:val="24"/>
        </w:rPr>
        <w:t>.</w:t>
      </w:r>
    </w:p>
    <w:p w14:paraId="79106897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896E6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4</w:t>
      </w:r>
    </w:p>
    <w:p w14:paraId="045C4D18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4063AA1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4131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5</w:t>
      </w:r>
    </w:p>
    <w:p w14:paraId="5D5C788C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3F8978FD" w14:textId="77777777" w:rsidR="009B2661" w:rsidRPr="005D4DD6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34B7E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 nr </w:t>
      </w:r>
      <w:r w:rsidR="00387AF0" w:rsidRPr="005D4DD6">
        <w:rPr>
          <w:rFonts w:ascii="Times New Roman" w:hAnsi="Times New Roman"/>
          <w:b/>
          <w:sz w:val="24"/>
          <w:szCs w:val="24"/>
        </w:rPr>
        <w:t>6</w:t>
      </w:r>
    </w:p>
    <w:p w14:paraId="6BA3E27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0934945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412C0A5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5E760" w14:textId="77777777" w:rsidR="006914A2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wykazania braku podstaw do wykluczenia z postępowania wykonawca składa następujące dokumenty:</w:t>
      </w:r>
    </w:p>
    <w:p w14:paraId="7EDA2F0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C1C7B" w14:textId="77777777" w:rsidR="009B2661" w:rsidRPr="005D4DD6" w:rsidRDefault="00387AF0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7</w:t>
      </w:r>
    </w:p>
    <w:p w14:paraId="69ED5FD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Oświadczenie </w:t>
      </w:r>
      <w:r w:rsidR="00953DB3" w:rsidRPr="005D4DD6">
        <w:rPr>
          <w:rFonts w:ascii="Times New Roman" w:hAnsi="Times New Roman"/>
          <w:bCs/>
          <w:sz w:val="24"/>
          <w:szCs w:val="24"/>
        </w:rPr>
        <w:t>dotyczące przesłanek wykluczenia z postępowani</w:t>
      </w:r>
      <w:r w:rsidR="00114F60" w:rsidRPr="005D4DD6">
        <w:rPr>
          <w:rFonts w:ascii="Times New Roman" w:hAnsi="Times New Roman"/>
          <w:bCs/>
          <w:sz w:val="24"/>
          <w:szCs w:val="24"/>
        </w:rPr>
        <w:t>a</w:t>
      </w:r>
      <w:r w:rsidRPr="005D4DD6">
        <w:rPr>
          <w:rFonts w:ascii="Times New Roman" w:hAnsi="Times New Roman"/>
          <w:bCs/>
          <w:sz w:val="24"/>
          <w:szCs w:val="24"/>
        </w:rPr>
        <w:t xml:space="preserve">.  </w:t>
      </w:r>
    </w:p>
    <w:p w14:paraId="5282AE0B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bCs/>
          <w:sz w:val="24"/>
          <w:szCs w:val="24"/>
        </w:rPr>
      </w:pPr>
    </w:p>
    <w:p w14:paraId="7A5BCE42" w14:textId="77777777" w:rsidR="008C51E1" w:rsidRPr="005D4DD6" w:rsidRDefault="008C51E1" w:rsidP="008C5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Na dzień składania ofert Wykonawca składa oświadczenie o spełnieniu warunków udziału </w:t>
      </w:r>
      <w:r w:rsidRPr="005D4DD6">
        <w:rPr>
          <w:rFonts w:ascii="Times New Roman" w:hAnsi="Times New Roman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5D4DD6">
        <w:rPr>
          <w:rFonts w:ascii="Times New Roman" w:hAnsi="Times New Roman"/>
          <w:bCs/>
          <w:sz w:val="24"/>
          <w:szCs w:val="24"/>
        </w:rPr>
        <w:br/>
        <w:t>w oświadczeniach.</w:t>
      </w:r>
    </w:p>
    <w:p w14:paraId="2F04BA41" w14:textId="77777777" w:rsidR="005B73C7" w:rsidRPr="005D4DD6" w:rsidRDefault="005B73C7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A2840" w14:textId="77777777" w:rsidR="00ED031E" w:rsidRPr="005D4DD6" w:rsidRDefault="00ED031E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Ponad to należy do oferty załączyć następujące dokumenty:</w:t>
      </w:r>
    </w:p>
    <w:p w14:paraId="7A971AE1" w14:textId="77777777" w:rsidR="003E10D8" w:rsidRPr="005D4DD6" w:rsidRDefault="003E10D8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EF1EB4" w14:textId="77777777" w:rsidR="00ED031E" w:rsidRPr="005D4DD6" w:rsidRDefault="00ED031E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8</w:t>
      </w:r>
    </w:p>
    <w:p w14:paraId="1D79A7B3" w14:textId="77777777" w:rsidR="00ED031E" w:rsidRPr="005D4DD6" w:rsidRDefault="00ED031E" w:rsidP="00ED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Dowód wpłaty wadium.</w:t>
      </w:r>
    </w:p>
    <w:p w14:paraId="65CFC0C8" w14:textId="187217B6" w:rsidR="00736D93" w:rsidRPr="005D4DD6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23A24D" w14:textId="77777777" w:rsidR="00ED031E" w:rsidRPr="005D4DD6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>Załącznik nr 9</w:t>
      </w:r>
    </w:p>
    <w:p w14:paraId="68166885" w14:textId="77777777" w:rsidR="00ED031E" w:rsidRPr="005D4DD6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Szczegółowy kosztorys ofertowy z zestawieniem materiałów.</w:t>
      </w:r>
    </w:p>
    <w:p w14:paraId="3EB49C98" w14:textId="77777777" w:rsidR="00974354" w:rsidRPr="005D4DD6" w:rsidRDefault="00974354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4AB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Uwaga:</w:t>
      </w:r>
    </w:p>
    <w:p w14:paraId="3787EE22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14:paraId="1A3FE89E" w14:textId="77777777" w:rsidR="00C7572D" w:rsidRDefault="00C7572D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9BE9C" w14:textId="6764F3D3" w:rsidR="001E672A" w:rsidRPr="005D4DD6" w:rsidRDefault="003C3696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031E" w:rsidRPr="005D4DD6">
        <w:rPr>
          <w:rFonts w:ascii="Times New Roman" w:hAnsi="Times New Roman"/>
          <w:b/>
          <w:sz w:val="24"/>
          <w:szCs w:val="24"/>
        </w:rPr>
        <w:t>1</w:t>
      </w:r>
      <w:r w:rsidR="001E672A" w:rsidRPr="005D4DD6">
        <w:rPr>
          <w:rFonts w:ascii="Times New Roman" w:hAnsi="Times New Roman"/>
          <w:b/>
          <w:sz w:val="24"/>
          <w:szCs w:val="24"/>
        </w:rPr>
        <w:t>0</w:t>
      </w:r>
    </w:p>
    <w:p w14:paraId="19E22C95" w14:textId="3DFB6D4A" w:rsidR="003C3696" w:rsidRDefault="003C3696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  <w:r w:rsidRPr="005D4DD6">
        <w:rPr>
          <w:rFonts w:ascii="Times New Roman" w:hAnsi="Times New Roman"/>
          <w:sz w:val="24"/>
          <w:szCs w:val="24"/>
        </w:rPr>
        <w:t xml:space="preserve"> do trzech dni od dnia otwarcia ofert.</w:t>
      </w:r>
    </w:p>
    <w:p w14:paraId="08AE636F" w14:textId="77777777" w:rsidR="008F0557" w:rsidRPr="005D4DD6" w:rsidRDefault="008F0557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515AA" w14:textId="568A3205" w:rsidR="00106199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DBC64" w14:textId="77777777" w:rsidR="008C358A" w:rsidRPr="005D4DD6" w:rsidRDefault="008C358A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E3D0" w14:textId="77777777" w:rsidR="00106199" w:rsidRPr="0069103F" w:rsidRDefault="00106199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F">
        <w:rPr>
          <w:rFonts w:ascii="Times New Roman" w:hAnsi="Times New Roman"/>
          <w:b/>
          <w:sz w:val="24"/>
          <w:szCs w:val="24"/>
        </w:rPr>
        <w:lastRenderedPageBreak/>
        <w:t>Załącznik nr 11</w:t>
      </w:r>
    </w:p>
    <w:p w14:paraId="7CAC8038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Oświadczenie wykonawcy w zakresie wypełnienia obowiązków informacyjnych przewidzianych w art. 13 lub art. 14 RODO</w:t>
      </w:r>
    </w:p>
    <w:p w14:paraId="00BFE680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9"/>
    <w:p w14:paraId="0BD7FBD4" w14:textId="77777777" w:rsidR="009B2661" w:rsidRPr="005D4DD6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 xml:space="preserve">OPIS SPOSOBU UDZIELANIA WYJAŚNIEŃ DOTYCZĄCYCH WARUNKÓW ZAMÓWIENIA </w:t>
      </w:r>
    </w:p>
    <w:p w14:paraId="40652716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63930834"/>
      <w:r w:rsidRPr="005D4DD6">
        <w:rPr>
          <w:rFonts w:ascii="Times New Roman" w:hAnsi="Times New Roman"/>
          <w:color w:val="000000"/>
          <w:sz w:val="24"/>
          <w:szCs w:val="24"/>
        </w:rPr>
        <w:t>Każdy wykonawca ma prawo zwrócić się do zamawiającego o wyjaśnienie treści Warunków Zamówienia.</w:t>
      </w:r>
    </w:p>
    <w:p w14:paraId="03995BB3" w14:textId="253AB15F" w:rsidR="00EE7479" w:rsidRPr="00781DEB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 xml:space="preserve">Pytania wykonawców muszą być formułowane na piśmie na adres: </w:t>
      </w:r>
      <w:r w:rsidRPr="005D4DD6">
        <w:rPr>
          <w:rFonts w:ascii="Times New Roman" w:hAnsi="Times New Roman"/>
          <w:sz w:val="24"/>
          <w:szCs w:val="24"/>
        </w:rPr>
        <w:t>Miejskie Wodociągi i</w:t>
      </w:r>
      <w:r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Kanalizacja</w:t>
      </w:r>
      <w:r w:rsidRPr="005D4DD6">
        <w:rPr>
          <w:rFonts w:ascii="Times New Roman" w:hAnsi="Times New Roman"/>
          <w:color w:val="8080FF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Spółka z o.o. 75-711 Koszalin ul. Wojska Polskiego 14 lub </w:t>
      </w:r>
      <w:r w:rsidR="00781DEB">
        <w:rPr>
          <w:rFonts w:ascii="Times New Roman" w:hAnsi="Times New Roman"/>
          <w:sz w:val="24"/>
          <w:szCs w:val="24"/>
        </w:rPr>
        <w:t xml:space="preserve">na adres e-mail: </w:t>
      </w:r>
      <w:r w:rsidR="00781DEB" w:rsidRPr="00781DEB">
        <w:rPr>
          <w:rFonts w:ascii="Times New Roman" w:hAnsi="Times New Roman"/>
          <w:color w:val="000000"/>
          <w:sz w:val="24"/>
          <w:szCs w:val="24"/>
        </w:rPr>
        <w:t>biuro@mwik-koszalin.com</w:t>
      </w:r>
      <w:r w:rsidRPr="00781DEB">
        <w:rPr>
          <w:rFonts w:ascii="Times New Roman" w:hAnsi="Times New Roman"/>
          <w:color w:val="000000"/>
          <w:sz w:val="24"/>
          <w:szCs w:val="24"/>
        </w:rPr>
        <w:t xml:space="preserve"> (potwierdzonym niezwłocznie pismem).  </w:t>
      </w:r>
    </w:p>
    <w:p w14:paraId="2D5F9A4D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14:paraId="47AF3F42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Zamawiający jednocześnie prześle pisemną treść wyjaśnienia wszystkim wykonawcom, którzy pobrali Warunki Zamówienia i zamieści na stronie internetowej MWiK.</w:t>
      </w:r>
    </w:p>
    <w:p w14:paraId="291AA52A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7E3EFC18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515A1BA1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nie przewiduje zwołania zebrania oferentów. </w:t>
      </w:r>
    </w:p>
    <w:bookmarkEnd w:id="12"/>
    <w:p w14:paraId="5C405F09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AB21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 xml:space="preserve">WSKAZANIE OSÓB UPRAWNIONYCH DO POROZUMIEWANIA SIĘ </w:t>
      </w:r>
      <w:r w:rsidRPr="0099706B">
        <w:rPr>
          <w:rFonts w:ascii="Times New Roman" w:hAnsi="Times New Roman"/>
          <w:b/>
          <w:bCs/>
          <w:sz w:val="24"/>
          <w:szCs w:val="24"/>
        </w:rPr>
        <w:br/>
        <w:t>Z WYKONAWCAMI:</w:t>
      </w:r>
    </w:p>
    <w:p w14:paraId="5FDDE8D3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Osobami uprawnionymi do porozumiewania się z wykonawcami są:</w:t>
      </w:r>
    </w:p>
    <w:p w14:paraId="2529586A" w14:textId="379FE16A" w:rsidR="008F0557" w:rsidRPr="005D4DD6" w:rsidRDefault="008F0557" w:rsidP="00106199">
      <w:pPr>
        <w:pStyle w:val="Akapitzlist"/>
        <w:numPr>
          <w:ilvl w:val="0"/>
          <w:numId w:val="2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Robert Kasprowiak – Kierownik Działu </w:t>
      </w:r>
      <w:r w:rsidR="00C90343">
        <w:rPr>
          <w:rFonts w:eastAsia="Calibri"/>
          <w:lang w:eastAsia="en-US"/>
        </w:rPr>
        <w:t>Eksploatacji</w:t>
      </w:r>
      <w:r>
        <w:rPr>
          <w:rFonts w:eastAsia="Calibri"/>
          <w:lang w:eastAsia="en-US"/>
        </w:rPr>
        <w:t xml:space="preserve"> Sieci Wodociągowej </w:t>
      </w:r>
      <w:r w:rsidR="00C90343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tel. 94 342 62 68 lub 500 532 063</w:t>
      </w:r>
    </w:p>
    <w:p w14:paraId="586AD1A1" w14:textId="765E0FC7" w:rsidR="009B2661" w:rsidRDefault="008F0557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Marta Drulik-Hołub</w:t>
      </w:r>
      <w:r w:rsidR="009B2661" w:rsidRPr="0099706B">
        <w:rPr>
          <w:rFonts w:ascii="Times New Roman" w:hAnsi="Times New Roman"/>
          <w:sz w:val="24"/>
          <w:szCs w:val="24"/>
        </w:rPr>
        <w:t xml:space="preserve"> – Kierownik Działu Inwestycji, R</w:t>
      </w:r>
      <w:r>
        <w:rPr>
          <w:rFonts w:ascii="Times New Roman" w:hAnsi="Times New Roman"/>
          <w:sz w:val="24"/>
          <w:szCs w:val="24"/>
        </w:rPr>
        <w:t xml:space="preserve">emontów i Zamówień Publicznych </w:t>
      </w:r>
      <w:r w:rsidR="009B2661" w:rsidRPr="0099706B">
        <w:rPr>
          <w:rFonts w:ascii="Times New Roman" w:hAnsi="Times New Roman"/>
          <w:sz w:val="24"/>
          <w:szCs w:val="24"/>
        </w:rPr>
        <w:t>tel. 94 342-62-68 wew</w:t>
      </w:r>
      <w:r w:rsidR="009B2661" w:rsidRPr="00730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62</w:t>
      </w:r>
      <w:r w:rsidR="009B2661" w:rsidRPr="00730424">
        <w:rPr>
          <w:rFonts w:ascii="Times New Roman" w:hAnsi="Times New Roman"/>
          <w:sz w:val="24"/>
          <w:szCs w:val="24"/>
        </w:rPr>
        <w:t xml:space="preserve"> </w:t>
      </w:r>
    </w:p>
    <w:p w14:paraId="10B7EA84" w14:textId="38D0DBD0" w:rsidR="008F0557" w:rsidRDefault="008F0557" w:rsidP="008F055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Chrzanowska</w:t>
      </w:r>
      <w:r w:rsidRPr="0099706B">
        <w:rPr>
          <w:rFonts w:ascii="Times New Roman" w:hAnsi="Times New Roman"/>
          <w:sz w:val="24"/>
          <w:szCs w:val="24"/>
        </w:rPr>
        <w:t xml:space="preserve"> – Specjalista w Dziale Inwestycji, Remontów i Zamówień Publicznych tel. 94 342-62-68 wew. </w:t>
      </w:r>
      <w:r w:rsidR="00C90343">
        <w:rPr>
          <w:rFonts w:ascii="Times New Roman" w:hAnsi="Times New Roman"/>
          <w:sz w:val="24"/>
          <w:szCs w:val="24"/>
        </w:rPr>
        <w:t>7</w:t>
      </w:r>
      <w:r w:rsidRPr="0099706B">
        <w:rPr>
          <w:rFonts w:ascii="Times New Roman" w:hAnsi="Times New Roman"/>
          <w:sz w:val="24"/>
          <w:szCs w:val="24"/>
        </w:rPr>
        <w:t>8</w:t>
      </w:r>
    </w:p>
    <w:p w14:paraId="2F8108A4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47DC" w14:textId="77777777" w:rsidR="009B2661" w:rsidRPr="0099706B" w:rsidRDefault="009B2661" w:rsidP="002E6267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WADIUM:</w:t>
      </w:r>
    </w:p>
    <w:p w14:paraId="0B1272F4" w14:textId="348B1BEC" w:rsidR="009B2661" w:rsidRPr="00C90343" w:rsidRDefault="009B2661" w:rsidP="00974354">
      <w:pPr>
        <w:pStyle w:val="Tekstpodstawowy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3" w:name="_Hlk63930968"/>
      <w:r w:rsidRPr="0099706B">
        <w:rPr>
          <w:rFonts w:ascii="Times New Roman" w:hAnsi="Times New Roman"/>
          <w:sz w:val="24"/>
          <w:szCs w:val="24"/>
        </w:rPr>
        <w:t xml:space="preserve">Wykonawca przystępujący do przetargu jest obowiązany wnieść wadium w wysokości: </w:t>
      </w:r>
      <w:r w:rsidRPr="0099706B">
        <w:rPr>
          <w:rFonts w:ascii="Times New Roman" w:hAnsi="Times New Roman"/>
          <w:sz w:val="24"/>
          <w:szCs w:val="24"/>
        </w:rPr>
        <w:br/>
      </w:r>
      <w:r w:rsidR="00825345" w:rsidRPr="00C90343">
        <w:rPr>
          <w:rFonts w:ascii="Times New Roman" w:hAnsi="Times New Roman"/>
          <w:b/>
          <w:sz w:val="24"/>
          <w:szCs w:val="24"/>
        </w:rPr>
        <w:t>7</w:t>
      </w:r>
      <w:r w:rsidRPr="00C90343">
        <w:rPr>
          <w:rFonts w:ascii="Times New Roman" w:hAnsi="Times New Roman"/>
          <w:b/>
          <w:sz w:val="24"/>
          <w:szCs w:val="24"/>
        </w:rPr>
        <w:t xml:space="preserve"> </w:t>
      </w:r>
      <w:r w:rsidR="00825345" w:rsidRPr="00C90343">
        <w:rPr>
          <w:rFonts w:ascii="Times New Roman" w:hAnsi="Times New Roman"/>
          <w:b/>
          <w:sz w:val="24"/>
          <w:szCs w:val="24"/>
        </w:rPr>
        <w:t>0</w:t>
      </w:r>
      <w:r w:rsidRPr="00C90343">
        <w:rPr>
          <w:rFonts w:ascii="Times New Roman" w:hAnsi="Times New Roman"/>
          <w:b/>
          <w:sz w:val="24"/>
          <w:szCs w:val="24"/>
        </w:rPr>
        <w:t>00,00</w:t>
      </w:r>
      <w:r w:rsidR="00EE7479" w:rsidRPr="00C90343">
        <w:rPr>
          <w:rFonts w:ascii="Times New Roman" w:hAnsi="Times New Roman"/>
          <w:b/>
          <w:sz w:val="24"/>
          <w:szCs w:val="24"/>
        </w:rPr>
        <w:t xml:space="preserve"> </w:t>
      </w:r>
      <w:r w:rsidRPr="00C90343">
        <w:rPr>
          <w:rFonts w:ascii="Times New Roman" w:hAnsi="Times New Roman"/>
          <w:b/>
          <w:sz w:val="24"/>
          <w:szCs w:val="24"/>
        </w:rPr>
        <w:t>zł </w:t>
      </w:r>
      <w:r w:rsidR="00974354" w:rsidRPr="00C90343">
        <w:rPr>
          <w:rFonts w:ascii="Times New Roman" w:hAnsi="Times New Roman"/>
          <w:sz w:val="24"/>
          <w:szCs w:val="24"/>
        </w:rPr>
        <w:t xml:space="preserve"> (słownie: </w:t>
      </w:r>
      <w:r w:rsidR="00825345" w:rsidRPr="00C90343">
        <w:rPr>
          <w:rFonts w:ascii="Times New Roman" w:hAnsi="Times New Roman"/>
          <w:sz w:val="24"/>
          <w:szCs w:val="24"/>
        </w:rPr>
        <w:t>siedem</w:t>
      </w:r>
      <w:r w:rsidR="00F90A23" w:rsidRPr="00C90343">
        <w:rPr>
          <w:rFonts w:ascii="Times New Roman" w:hAnsi="Times New Roman"/>
          <w:sz w:val="24"/>
          <w:szCs w:val="24"/>
        </w:rPr>
        <w:t xml:space="preserve"> </w:t>
      </w:r>
      <w:r w:rsidR="00751950" w:rsidRPr="00C90343">
        <w:rPr>
          <w:rFonts w:ascii="Times New Roman" w:hAnsi="Times New Roman"/>
          <w:sz w:val="24"/>
          <w:szCs w:val="24"/>
        </w:rPr>
        <w:t>tysięcy</w:t>
      </w:r>
      <w:r w:rsidRPr="00C90343">
        <w:rPr>
          <w:rFonts w:ascii="Times New Roman" w:hAnsi="Times New Roman"/>
          <w:sz w:val="24"/>
          <w:szCs w:val="24"/>
        </w:rPr>
        <w:t xml:space="preserve"> zł 00/100)</w:t>
      </w:r>
    </w:p>
    <w:p w14:paraId="5DD0BEAD" w14:textId="77777777" w:rsidR="009B2661" w:rsidRPr="0099706B" w:rsidRDefault="009B2661" w:rsidP="009B2661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Oferta, która nie będzie zabezpieczona dopuszczalną formą wadium zostanie odrzucona.</w:t>
      </w:r>
    </w:p>
    <w:p w14:paraId="2C2FC9FE" w14:textId="77777777" w:rsidR="009B2661" w:rsidRPr="0099706B" w:rsidRDefault="009B2661" w:rsidP="00974354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Wadium może być wniesione w pieniądzu, gwarancjach bankowych, gwarancjach ubezpieczeniowych, poręczeniu bankowym.</w:t>
      </w:r>
    </w:p>
    <w:p w14:paraId="15C2AE8A" w14:textId="77777777" w:rsidR="00EE7479" w:rsidRPr="00EE7479" w:rsidRDefault="00EE7479" w:rsidP="00EE747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wpłacane w pieniądzu:</w:t>
      </w:r>
    </w:p>
    <w:p w14:paraId="68AE9356" w14:textId="77777777" w:rsidR="00EE7479" w:rsidRPr="00EE7479" w:rsidRDefault="00EE7479" w:rsidP="00EE74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należy wnieść przelewem na rachunek Zamawiającego: PKO BP  I Oddział Centrum w Koszalinie nr 84 1020 2791 0000 7302 0009 3609,</w:t>
      </w:r>
    </w:p>
    <w:p w14:paraId="0C5734B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wniesione w pieniądzu wadium musi się znaleźć na koncie zamawiającego przed termin otwarcia ofert,</w:t>
      </w:r>
    </w:p>
    <w:p w14:paraId="088E2E9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32"/>
          <w:szCs w:val="32"/>
        </w:rPr>
      </w:pPr>
      <w:r w:rsidRPr="00EE7479">
        <w:rPr>
          <w:rFonts w:ascii="Times New Roman" w:hAnsi="Times New Roman"/>
          <w:sz w:val="24"/>
          <w:szCs w:val="24"/>
        </w:rPr>
        <w:t>zamawiający przechowa na rachunku bankowym i zwróci je na rachunek bankowy wskazany przez wykonawcę.</w:t>
      </w:r>
    </w:p>
    <w:p w14:paraId="519E3617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wpłacone w innej formie niż pieniądz:</w:t>
      </w:r>
    </w:p>
    <w:p w14:paraId="3D8DE506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oryginalne dokumenty należy złożyć w kasie Spółki przed terminem otwarcia ofert, </w:t>
      </w:r>
      <w:r w:rsidRPr="00EE7479">
        <w:rPr>
          <w:rFonts w:ascii="Times New Roman" w:eastAsia="Calibri,Bold" w:hAnsi="Times New Roman"/>
          <w:bCs/>
          <w:sz w:val="24"/>
          <w:szCs w:val="24"/>
          <w:lang w:eastAsia="pl-PL"/>
        </w:rPr>
        <w:lastRenderedPageBreak/>
        <w:t>a kserokopię dołączyć do oferty.</w:t>
      </w:r>
    </w:p>
    <w:p w14:paraId="0797FAC3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niezwłocznie zwróci wadium, jeżeli:</w:t>
      </w:r>
    </w:p>
    <w:p w14:paraId="6C7BCDAC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upłynął termin związania z ofertą w pkt. 14 warunków zamówienia,</w:t>
      </w:r>
    </w:p>
    <w:p w14:paraId="648E4095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zawarto umowę w sprawie zamówienia,</w:t>
      </w:r>
    </w:p>
    <w:p w14:paraId="40509322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unieważnił postępowanie o udzielenie zamówienia.</w:t>
      </w:r>
    </w:p>
    <w:p w14:paraId="6E29549E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zwróci  niezwłocznie wadium na wniosek wykonawcy:</w:t>
      </w:r>
    </w:p>
    <w:p w14:paraId="42A0265D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wycofa ofertę przed terminem wyznaczonym do składania ofert,</w:t>
      </w:r>
    </w:p>
    <w:p w14:paraId="14EC8618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został wykluczony z postępowania,</w:t>
      </w:r>
    </w:p>
    <w:p w14:paraId="50E1050F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którego oferta została odrzucona.</w:t>
      </w:r>
    </w:p>
    <w:p w14:paraId="638BEF15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zatrzyma wadium, jeżeli wykonawca, którego oferta została wybrana:</w:t>
      </w:r>
    </w:p>
    <w:p w14:paraId="0A5FE248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odmówi podpisania umowy na warunkach określonych w ofercie,</w:t>
      </w:r>
    </w:p>
    <w:p w14:paraId="1B789BFB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nie wniósł wymaganego zabezpieczenia należytego umowy (jeśli było wymagane),</w:t>
      </w:r>
    </w:p>
    <w:p w14:paraId="7D04AC05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zawarcie umowy stanie się niemożliwe z przyczyn leżących po stronie wykonawcy.</w:t>
      </w:r>
    </w:p>
    <w:bookmarkEnd w:id="13"/>
    <w:p w14:paraId="5A2D45E7" w14:textId="77777777" w:rsidR="002E6267" w:rsidRPr="0099706B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5DF9D97" w14:textId="77777777" w:rsidR="009B2661" w:rsidRPr="0099706B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TERMIN ZWIĄZANIA OFERTĄ:</w:t>
      </w:r>
    </w:p>
    <w:p w14:paraId="3EAD6832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Wykonawca jest związany niniejszą ofertą od upływu terminu otwarcia ofert przez 30 dni. </w:t>
      </w:r>
    </w:p>
    <w:p w14:paraId="1D8324CD" w14:textId="77777777" w:rsidR="002E6267" w:rsidRPr="0099706B" w:rsidRDefault="002E6267" w:rsidP="009B2661">
      <w:pPr>
        <w:spacing w:after="0"/>
        <w:rPr>
          <w:rFonts w:ascii="Times New Roman" w:hAnsi="Times New Roman"/>
          <w:sz w:val="24"/>
          <w:szCs w:val="24"/>
        </w:rPr>
      </w:pPr>
    </w:p>
    <w:p w14:paraId="4B278FC2" w14:textId="77777777" w:rsidR="009B2661" w:rsidRPr="0099706B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OPIS PRZYGOTOWANIA OFERTY:</w:t>
      </w:r>
    </w:p>
    <w:p w14:paraId="3E1897FF" w14:textId="77777777" w:rsidR="00E33112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Oferta musi być sporządzona w języku polskim, pismem czytelnym. Treść oferty musi odpowiadać treści Warunków Zamówienia.</w:t>
      </w:r>
    </w:p>
    <w:p w14:paraId="508BEF72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Oferta oraz wszystkie wymagane załączniki wymagają podpisu osób uprawnionych do reprezentowania firmy. </w:t>
      </w:r>
    </w:p>
    <w:p w14:paraId="236DD224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47236DDE" w14:textId="305C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Wymagane dokumenty należy przedstawić w formie oryginałów lub kserokopii. Dokumenty złożone w formie kserokopii muszą być op</w:t>
      </w:r>
      <w:r>
        <w:rPr>
          <w:rFonts w:ascii="Times New Roman" w:hAnsi="Times New Roman"/>
          <w:color w:val="000000"/>
          <w:sz w:val="24"/>
          <w:szCs w:val="24"/>
        </w:rPr>
        <w:t>atrzone klauzulą „za zgodność z </w:t>
      </w:r>
      <w:r w:rsidRPr="0099706B">
        <w:rPr>
          <w:rFonts w:ascii="Times New Roman" w:hAnsi="Times New Roman"/>
          <w:color w:val="000000"/>
          <w:sz w:val="24"/>
          <w:szCs w:val="24"/>
        </w:rPr>
        <w:t>oryginałem”, podpisane i datowane przez wykonawcę.</w:t>
      </w:r>
    </w:p>
    <w:p w14:paraId="353ABFBB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Oferty składa się w jednym egzemplarzu.</w:t>
      </w:r>
    </w:p>
    <w:p w14:paraId="29DA39DC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Ofertę, zawierającą wszystkie wymagane Warunkami Zamówienia dokumenty, należy złożyć zszytą w nieprzejrzystej, zamkniętej kopercie</w:t>
      </w:r>
      <w:r>
        <w:rPr>
          <w:rFonts w:ascii="Times New Roman" w:hAnsi="Times New Roman"/>
          <w:color w:val="000000"/>
          <w:sz w:val="24"/>
          <w:szCs w:val="24"/>
        </w:rPr>
        <w:t xml:space="preserve"> opatrzoną napisem „OFERTA”</w:t>
      </w:r>
      <w:r w:rsidRPr="0099706B">
        <w:rPr>
          <w:rFonts w:ascii="Times New Roman" w:hAnsi="Times New Roman"/>
          <w:color w:val="000000"/>
          <w:sz w:val="24"/>
          <w:szCs w:val="24"/>
        </w:rPr>
        <w:t>.</w:t>
      </w:r>
    </w:p>
    <w:p w14:paraId="33EA66FE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Kopertę, opatrzoną nazwą i dokładnym adresem wykonawcy </w:t>
      </w:r>
      <w:r w:rsidRPr="0099706B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99706B">
        <w:rPr>
          <w:rFonts w:ascii="Times New Roman" w:hAnsi="Times New Roman"/>
          <w:sz w:val="24"/>
          <w:szCs w:val="24"/>
        </w:rPr>
        <w:t>należy opisać:</w:t>
      </w:r>
    </w:p>
    <w:p w14:paraId="02E3AB9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3A9EC9" w14:textId="5EF12323" w:rsidR="009B2661" w:rsidRPr="00902A99" w:rsidRDefault="009B2661" w:rsidP="002E6267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color w:val="000000"/>
          <w:sz w:val="24"/>
          <w:szCs w:val="24"/>
        </w:rPr>
        <w:t xml:space="preserve">Oferta na </w:t>
      </w:r>
      <w:r w:rsidR="008215A7" w:rsidRPr="0099706B">
        <w:rPr>
          <w:rFonts w:ascii="Times New Roman" w:hAnsi="Times New Roman"/>
          <w:b/>
          <w:color w:val="000000"/>
          <w:sz w:val="24"/>
          <w:szCs w:val="24"/>
        </w:rPr>
        <w:t xml:space="preserve">budowę </w:t>
      </w:r>
      <w:r w:rsidR="002E6267" w:rsidRPr="0099706B">
        <w:rPr>
          <w:rFonts w:ascii="Times New Roman" w:hAnsi="Times New Roman"/>
          <w:b/>
          <w:sz w:val="24"/>
          <w:szCs w:val="24"/>
        </w:rPr>
        <w:t xml:space="preserve">sieci wodociągowej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z </w:t>
      </w:r>
      <w:r w:rsidR="003E10D8" w:rsidRPr="00902A99">
        <w:rPr>
          <w:rFonts w:ascii="Times New Roman" w:hAnsi="Times New Roman"/>
          <w:b/>
          <w:sz w:val="24"/>
          <w:szCs w:val="24"/>
        </w:rPr>
        <w:t xml:space="preserve">przyłączami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w ul. </w:t>
      </w:r>
      <w:r w:rsidR="002C42A8">
        <w:rPr>
          <w:rFonts w:ascii="Times New Roman" w:hAnsi="Times New Roman"/>
          <w:b/>
          <w:sz w:val="24"/>
          <w:szCs w:val="24"/>
        </w:rPr>
        <w:t xml:space="preserve">Rybackiej </w:t>
      </w:r>
      <w:r w:rsidR="002E6267" w:rsidRPr="00902A99">
        <w:rPr>
          <w:rFonts w:ascii="Times New Roman" w:hAnsi="Times New Roman"/>
          <w:b/>
          <w:sz w:val="24"/>
          <w:szCs w:val="24"/>
        </w:rPr>
        <w:t>w</w:t>
      </w:r>
      <w:r w:rsidR="00E33112">
        <w:rPr>
          <w:rFonts w:ascii="Times New Roman" w:hAnsi="Times New Roman"/>
          <w:b/>
          <w:sz w:val="24"/>
          <w:szCs w:val="24"/>
        </w:rPr>
        <w:t> </w:t>
      </w:r>
      <w:r w:rsidR="002E6267" w:rsidRPr="00902A99">
        <w:rPr>
          <w:rFonts w:ascii="Times New Roman" w:hAnsi="Times New Roman"/>
          <w:b/>
          <w:sz w:val="24"/>
          <w:szCs w:val="24"/>
        </w:rPr>
        <w:t>Koszalinie</w:t>
      </w:r>
      <w:r w:rsidR="002C42A8">
        <w:rPr>
          <w:rFonts w:ascii="Times New Roman" w:hAnsi="Times New Roman"/>
          <w:b/>
          <w:sz w:val="24"/>
          <w:szCs w:val="24"/>
        </w:rPr>
        <w:t xml:space="preserve"> -</w:t>
      </w:r>
      <w:r w:rsidR="002C42A8">
        <w:rPr>
          <w:rFonts w:ascii="Times New Roman" w:hAnsi="Times New Roman"/>
          <w:b/>
          <w:sz w:val="24"/>
          <w:szCs w:val="24"/>
        </w:rPr>
        <w:br/>
      </w:r>
    </w:p>
    <w:p w14:paraId="2AEA8A8C" w14:textId="62EB9944" w:rsidR="009B2661" w:rsidRPr="002E7AA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red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Nie otwierać przed godz. 10</w:t>
      </w:r>
      <w:r w:rsidRPr="00902A99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902A99">
        <w:rPr>
          <w:rFonts w:ascii="Times New Roman" w:hAnsi="Times New Roman"/>
          <w:color w:val="000000"/>
          <w:sz w:val="24"/>
          <w:szCs w:val="24"/>
        </w:rPr>
        <w:t xml:space="preserve"> w dniu </w:t>
      </w:r>
      <w:bookmarkStart w:id="14" w:name="_Hlk64620586"/>
      <w:r w:rsidR="008E569C">
        <w:rPr>
          <w:rFonts w:ascii="Times New Roman" w:hAnsi="Times New Roman"/>
          <w:b/>
          <w:sz w:val="24"/>
          <w:szCs w:val="24"/>
        </w:rPr>
        <w:t>06.03.</w:t>
      </w:r>
      <w:r w:rsidR="00365DB7" w:rsidRPr="002E7AA9">
        <w:rPr>
          <w:rFonts w:ascii="Times New Roman" w:hAnsi="Times New Roman"/>
          <w:b/>
          <w:sz w:val="24"/>
          <w:szCs w:val="24"/>
        </w:rPr>
        <w:t>20</w:t>
      </w:r>
      <w:r w:rsidR="00E33112" w:rsidRPr="002E7AA9">
        <w:rPr>
          <w:rFonts w:ascii="Times New Roman" w:hAnsi="Times New Roman"/>
          <w:b/>
          <w:sz w:val="24"/>
          <w:szCs w:val="24"/>
        </w:rPr>
        <w:t>2</w:t>
      </w:r>
      <w:r w:rsidR="002C42A8">
        <w:rPr>
          <w:rFonts w:ascii="Times New Roman" w:hAnsi="Times New Roman"/>
          <w:b/>
          <w:sz w:val="24"/>
          <w:szCs w:val="24"/>
        </w:rPr>
        <w:t>3</w:t>
      </w:r>
      <w:r w:rsidR="00365DB7" w:rsidRPr="002E7AA9">
        <w:rPr>
          <w:rFonts w:ascii="Times New Roman" w:hAnsi="Times New Roman"/>
          <w:b/>
          <w:sz w:val="24"/>
          <w:szCs w:val="24"/>
        </w:rPr>
        <w:t>r.</w:t>
      </w:r>
      <w:bookmarkEnd w:id="14"/>
    </w:p>
    <w:p w14:paraId="02D1DB47" w14:textId="77777777" w:rsidR="009B2661" w:rsidRPr="00902A9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5F208" w14:textId="77777777" w:rsidR="009B2661" w:rsidRPr="00902A99" w:rsidRDefault="006A5D0A" w:rsidP="009743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Każdy wykonawca</w:t>
      </w:r>
      <w:r w:rsidR="009B2661" w:rsidRPr="00902A99">
        <w:rPr>
          <w:rFonts w:ascii="Times New Roman" w:hAnsi="Times New Roman"/>
          <w:color w:val="000000"/>
          <w:sz w:val="24"/>
          <w:szCs w:val="24"/>
        </w:rPr>
        <w:t xml:space="preserve"> może złożyć tylko jedną ofertę.</w:t>
      </w:r>
    </w:p>
    <w:p w14:paraId="75B3026F" w14:textId="77777777" w:rsidR="003E10D8" w:rsidRPr="00902A99" w:rsidRDefault="003E10D8" w:rsidP="009B26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7151E2" w14:textId="77777777" w:rsidR="009B2661" w:rsidRPr="00902A99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2A99">
        <w:rPr>
          <w:rFonts w:ascii="Times New Roman" w:hAnsi="Times New Roman"/>
          <w:b/>
          <w:bCs/>
          <w:sz w:val="24"/>
          <w:szCs w:val="24"/>
        </w:rPr>
        <w:t>MIEJSCE I TERMIN SKŁADANIA I OTWARCIA OFERT:</w:t>
      </w:r>
    </w:p>
    <w:p w14:paraId="5CD5C2DD" w14:textId="72E7AE2E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5" w:name="_Hlk63931132"/>
      <w:r w:rsidRPr="00E33112">
        <w:rPr>
          <w:rFonts w:ascii="Times New Roman" w:hAnsi="Times New Roman"/>
          <w:sz w:val="24"/>
          <w:szCs w:val="24"/>
        </w:rPr>
        <w:t xml:space="preserve">Oferty należy składać do dnia </w:t>
      </w:r>
      <w:r w:rsidR="008E569C" w:rsidRPr="008E569C">
        <w:rPr>
          <w:rFonts w:ascii="Times New Roman" w:hAnsi="Times New Roman"/>
          <w:b/>
          <w:sz w:val="24"/>
          <w:szCs w:val="24"/>
        </w:rPr>
        <w:t>06.03.</w:t>
      </w:r>
      <w:r w:rsidR="002E7AA9" w:rsidRPr="008E569C">
        <w:rPr>
          <w:rFonts w:ascii="Times New Roman" w:hAnsi="Times New Roman"/>
          <w:b/>
          <w:sz w:val="24"/>
          <w:szCs w:val="24"/>
        </w:rPr>
        <w:t>202</w:t>
      </w:r>
      <w:r w:rsidR="002C42A8" w:rsidRPr="008E569C">
        <w:rPr>
          <w:rFonts w:ascii="Times New Roman" w:hAnsi="Times New Roman"/>
          <w:b/>
          <w:sz w:val="24"/>
          <w:szCs w:val="24"/>
        </w:rPr>
        <w:t>3</w:t>
      </w:r>
      <w:r w:rsidR="002E7AA9" w:rsidRPr="008E569C">
        <w:rPr>
          <w:rFonts w:ascii="Times New Roman" w:hAnsi="Times New Roman"/>
          <w:b/>
          <w:sz w:val="24"/>
          <w:szCs w:val="24"/>
        </w:rPr>
        <w:t>r.</w:t>
      </w:r>
      <w:r w:rsidRPr="008E569C">
        <w:rPr>
          <w:rFonts w:ascii="Times New Roman" w:hAnsi="Times New Roman"/>
          <w:sz w:val="24"/>
          <w:szCs w:val="24"/>
        </w:rPr>
        <w:t xml:space="preserve"> do godz. </w:t>
      </w:r>
      <w:r w:rsidRPr="008E569C">
        <w:rPr>
          <w:rFonts w:ascii="Times New Roman" w:hAnsi="Times New Roman"/>
          <w:b/>
          <w:sz w:val="24"/>
          <w:szCs w:val="24"/>
        </w:rPr>
        <w:t>10</w:t>
      </w:r>
      <w:r w:rsidRPr="008E569C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E33112">
        <w:rPr>
          <w:rFonts w:ascii="Times New Roman" w:hAnsi="Times New Roman"/>
          <w:sz w:val="24"/>
          <w:szCs w:val="24"/>
        </w:rPr>
        <w:t xml:space="preserve"> w siedzibie Zamawiającego w Koszalinie przy ul. Wojska Polskiego 14.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33112">
        <w:rPr>
          <w:rFonts w:ascii="Times New Roman" w:hAnsi="Times New Roman"/>
          <w:sz w:val="24"/>
          <w:szCs w:val="24"/>
        </w:rPr>
        <w:t>Biuro Handlowe Spółki (sklep)</w:t>
      </w:r>
      <w:r w:rsidR="00012BC5">
        <w:rPr>
          <w:rFonts w:ascii="Times New Roman" w:hAnsi="Times New Roman"/>
          <w:sz w:val="24"/>
          <w:szCs w:val="24"/>
        </w:rPr>
        <w:t>.</w:t>
      </w:r>
    </w:p>
    <w:p w14:paraId="0FA18396" w14:textId="3A80586E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nastąpi w dniu </w:t>
      </w:r>
      <w:r w:rsidR="008E569C" w:rsidRPr="008E569C">
        <w:rPr>
          <w:rFonts w:ascii="Times New Roman" w:hAnsi="Times New Roman"/>
          <w:b/>
          <w:sz w:val="24"/>
          <w:szCs w:val="24"/>
        </w:rPr>
        <w:t>06.03.</w:t>
      </w:r>
      <w:r w:rsidR="002E7AA9" w:rsidRPr="008E569C">
        <w:rPr>
          <w:rFonts w:ascii="Times New Roman" w:hAnsi="Times New Roman"/>
          <w:b/>
          <w:sz w:val="24"/>
          <w:szCs w:val="24"/>
        </w:rPr>
        <w:t>202</w:t>
      </w:r>
      <w:r w:rsidR="002C42A8" w:rsidRPr="008E569C">
        <w:rPr>
          <w:rFonts w:ascii="Times New Roman" w:hAnsi="Times New Roman"/>
          <w:b/>
          <w:sz w:val="24"/>
          <w:szCs w:val="24"/>
        </w:rPr>
        <w:t>3</w:t>
      </w:r>
      <w:r w:rsidR="002E7AA9" w:rsidRPr="008E569C">
        <w:rPr>
          <w:rFonts w:ascii="Times New Roman" w:hAnsi="Times New Roman"/>
          <w:b/>
          <w:sz w:val="24"/>
          <w:szCs w:val="24"/>
        </w:rPr>
        <w:t>r.</w:t>
      </w:r>
      <w:r w:rsidRPr="008E569C">
        <w:rPr>
          <w:rFonts w:ascii="Times New Roman" w:hAnsi="Times New Roman"/>
          <w:sz w:val="24"/>
          <w:szCs w:val="24"/>
        </w:rPr>
        <w:t xml:space="preserve">o godz. </w:t>
      </w:r>
      <w:r w:rsidRPr="008E569C">
        <w:rPr>
          <w:rFonts w:ascii="Times New Roman" w:hAnsi="Times New Roman"/>
          <w:b/>
          <w:sz w:val="24"/>
          <w:szCs w:val="24"/>
        </w:rPr>
        <w:t>10</w:t>
      </w:r>
      <w:r w:rsidRPr="008E569C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E33112">
        <w:rPr>
          <w:rFonts w:ascii="Times New Roman" w:hAnsi="Times New Roman"/>
          <w:b/>
          <w:sz w:val="24"/>
          <w:szCs w:val="24"/>
        </w:rPr>
        <w:t xml:space="preserve"> </w:t>
      </w:r>
      <w:r w:rsidRPr="00E33112">
        <w:rPr>
          <w:rFonts w:ascii="Times New Roman" w:hAnsi="Times New Roman"/>
          <w:sz w:val="24"/>
          <w:szCs w:val="24"/>
        </w:rPr>
        <w:t>w siedzibie Zamawiającego w Koszalinie przy ul. Wojska Polskiego 14</w:t>
      </w:r>
      <w:r w:rsidR="002E7AA9">
        <w:rPr>
          <w:rFonts w:ascii="Times New Roman" w:hAnsi="Times New Roman"/>
          <w:sz w:val="24"/>
          <w:szCs w:val="24"/>
        </w:rPr>
        <w:t xml:space="preserve">- sala 313. </w:t>
      </w:r>
    </w:p>
    <w:p w14:paraId="4241C92A" w14:textId="77777777" w:rsidR="00E33112" w:rsidRPr="00E33112" w:rsidRDefault="00E33112" w:rsidP="00E3311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70CF2885" w14:textId="77777777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Na stronie internetowej zamawiający zamieści informacje z otwarcia ofert dotyczące: </w:t>
      </w:r>
    </w:p>
    <w:p w14:paraId="56527578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lastRenderedPageBreak/>
        <w:t>kwoty jaką zamierza przeznaczyć na sfinansowanie zamówienia,</w:t>
      </w:r>
    </w:p>
    <w:p w14:paraId="34715FE0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firmy oraz adresy wykonawców którzy złożyli oferty w terminie,</w:t>
      </w:r>
    </w:p>
    <w:p w14:paraId="7C77E1B3" w14:textId="77777777" w:rsidR="00E33112" w:rsidRPr="00E33112" w:rsidRDefault="00E33112" w:rsidP="00E331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ceny, termin wykonania zamówienia, okres gwarancji i warunki płatności zawarte w ofertach.</w:t>
      </w:r>
    </w:p>
    <w:bookmarkEnd w:id="15"/>
    <w:p w14:paraId="4D80A6E5" w14:textId="77777777" w:rsidR="00ED031E" w:rsidRPr="0099706B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F7249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9204538" w14:textId="11DEEBAB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Kryterium wyboru najkorzystniejszej oferty będzie cena brutto </w:t>
      </w:r>
      <w:r w:rsidRPr="0099706B">
        <w:rPr>
          <w:rFonts w:ascii="Times New Roman" w:hAnsi="Times New Roman"/>
          <w:b w:val="0"/>
          <w:sz w:val="24"/>
          <w:szCs w:val="24"/>
        </w:rPr>
        <w:t>za wykonanie całego zadania (z</w:t>
      </w:r>
      <w:r w:rsidR="00E33112">
        <w:rPr>
          <w:rFonts w:ascii="Times New Roman" w:hAnsi="Times New Roman"/>
          <w:b w:val="0"/>
          <w:sz w:val="24"/>
          <w:szCs w:val="24"/>
        </w:rPr>
        <w:t> </w:t>
      </w:r>
      <w:r w:rsidRPr="0099706B">
        <w:rPr>
          <w:rFonts w:ascii="Times New Roman" w:hAnsi="Times New Roman"/>
          <w:b w:val="0"/>
          <w:sz w:val="24"/>
          <w:szCs w:val="24"/>
        </w:rPr>
        <w:t>VAT)</w:t>
      </w:r>
      <w:r w:rsidRPr="0099706B">
        <w:rPr>
          <w:rFonts w:ascii="Times New Roman" w:hAnsi="Times New Roman"/>
          <w:sz w:val="24"/>
          <w:szCs w:val="24"/>
        </w:rPr>
        <w:t xml:space="preserve">  </w:t>
      </w:r>
      <w:r w:rsidRPr="0099706B">
        <w:rPr>
          <w:rFonts w:ascii="Times New Roman" w:hAnsi="Times New Roman"/>
          <w:b w:val="0"/>
          <w:bCs w:val="0"/>
          <w:sz w:val="24"/>
          <w:szCs w:val="24"/>
        </w:rPr>
        <w:t>– 100%.</w:t>
      </w:r>
    </w:p>
    <w:p w14:paraId="560C41FF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Cena zgodna ze wzorem: C= (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:  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>) x 100 x 100%= ilość uzyskanych punktów</w:t>
      </w:r>
    </w:p>
    <w:p w14:paraId="2F4CA682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gdzie:</w:t>
      </w:r>
    </w:p>
    <w:p w14:paraId="2A9C9F0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- najniższa cena oferty brutto spośród ofert nieodrzuconych</w:t>
      </w:r>
    </w:p>
    <w:p w14:paraId="558D5BD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– cena oferty badanej nieodrzuconej</w:t>
      </w:r>
    </w:p>
    <w:p w14:paraId="2B08CC21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100 – wskaźnik stały</w:t>
      </w:r>
    </w:p>
    <w:p w14:paraId="0B8BC7FC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100% - procentowe znaczenie kryterium ceny </w:t>
      </w:r>
    </w:p>
    <w:p w14:paraId="0C83D8A8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Zamawiający uzna za najkorzystniejsza ofertę która uzyska największą liczbę punktów.</w:t>
      </w:r>
    </w:p>
    <w:p w14:paraId="391B4ACC" w14:textId="77777777" w:rsidR="009B2661" w:rsidRPr="0099706B" w:rsidRDefault="009B2661" w:rsidP="009B2661">
      <w:pPr>
        <w:pStyle w:val="Tekstpodstawowy2"/>
        <w:ind w:firstLine="28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3C9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INFORMACJE DOTYCZACE WALUT OBCYCH:</w:t>
      </w:r>
    </w:p>
    <w:p w14:paraId="1B4D52F5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Wszelkie rozliczenia odbywać się będą w złotych polskich.</w:t>
      </w:r>
    </w:p>
    <w:p w14:paraId="0074310A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EA4F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ZABEZPIECZENIA NALEŻYTEGO UMOWY:</w:t>
      </w:r>
    </w:p>
    <w:p w14:paraId="39EE897B" w14:textId="77777777" w:rsidR="009B2661" w:rsidRPr="0099706B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Zamawiający nie przewiduje wniesienia zabezpieczenia należytego wykonania umowy. </w:t>
      </w:r>
    </w:p>
    <w:p w14:paraId="0F1CFC2D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2FF52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ISTOTNE DLA STRON POSTANOWIENIA UMOWY:</w:t>
      </w:r>
    </w:p>
    <w:p w14:paraId="1C09D6BD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407FE45B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84CC8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0D564058" w14:textId="77777777" w:rsidR="009B2661" w:rsidRPr="0099706B" w:rsidRDefault="009B2661" w:rsidP="006A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Przed zawarciem umowy Wykonawca, którego oferta zostanie wybrana jako najkorzystniejsza powinien:</w:t>
      </w:r>
    </w:p>
    <w:p w14:paraId="40EF1F79" w14:textId="77777777" w:rsidR="009D5BA3" w:rsidRPr="0099706B" w:rsidRDefault="009D5BA3" w:rsidP="006A5D0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dostarczyć Zamawiającemu kopię uprawnień budowlanych osób biorących udział </w:t>
      </w:r>
      <w:r w:rsidRPr="0099706B">
        <w:rPr>
          <w:rFonts w:ascii="Times New Roman" w:hAnsi="Times New Roman"/>
          <w:sz w:val="24"/>
          <w:szCs w:val="24"/>
        </w:rPr>
        <w:br/>
        <w:t>w realizacji zamówienia wraz z aktualnym zaświadczeniem z właściwej izby samorządu zawodowego,</w:t>
      </w:r>
    </w:p>
    <w:p w14:paraId="309744F1" w14:textId="55D8ED88" w:rsidR="006A5D0A" w:rsidRPr="0099706B" w:rsidRDefault="009D5BA3" w:rsidP="006A5D0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podmiotów ubiegających się o zamówienie wspólnie, umowę regulującą współpracę tych podmiotów</w:t>
      </w:r>
      <w:r w:rsidR="004E16C7">
        <w:rPr>
          <w:rFonts w:ascii="Times New Roman" w:hAnsi="Times New Roman"/>
          <w:sz w:val="24"/>
          <w:szCs w:val="24"/>
        </w:rPr>
        <w:t>.</w:t>
      </w:r>
    </w:p>
    <w:p w14:paraId="3989255C" w14:textId="77777777" w:rsidR="00C7572D" w:rsidRPr="0099706B" w:rsidRDefault="00C7572D" w:rsidP="00C7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6214" w14:textId="77777777" w:rsidR="009B2661" w:rsidRPr="0099706B" w:rsidRDefault="009B2661" w:rsidP="006A5D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ŚRODKI OCHRONY PRAWNEJ PRZYSŁUGUJĄCE WYKONAWCY W TOKU POSTĘPOWANIA O UDZIELENIE ZAMÓWIENIA:</w:t>
      </w:r>
    </w:p>
    <w:p w14:paraId="357186EF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63931202"/>
      <w:r w:rsidRPr="00E33112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14:paraId="5F5249D3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A381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3E25C" w14:textId="77777777" w:rsidR="009B2661" w:rsidRPr="0099706B" w:rsidRDefault="009B2661" w:rsidP="0097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3A8F9360" w14:textId="77777777" w:rsidR="009B2661" w:rsidRPr="0099706B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706B">
        <w:rPr>
          <w:rFonts w:ascii="Times New Roman" w:hAnsi="Times New Roman"/>
          <w:sz w:val="18"/>
          <w:szCs w:val="18"/>
          <w:vertAlign w:val="superscript"/>
        </w:rPr>
        <w:lastRenderedPageBreak/>
        <w:t xml:space="preserve">   </w:t>
      </w:r>
      <w:r w:rsidRPr="0099706B">
        <w:rPr>
          <w:rFonts w:ascii="Times New Roman" w:hAnsi="Times New Roman"/>
          <w:sz w:val="18"/>
          <w:szCs w:val="18"/>
        </w:rPr>
        <w:t>pieczęć adresowa  Wykonawcy</w:t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</w:rPr>
        <w:t>..................................dnia .........................</w:t>
      </w:r>
    </w:p>
    <w:p w14:paraId="3115AD4E" w14:textId="77777777" w:rsidR="006A5D0A" w:rsidRPr="0099706B" w:rsidRDefault="006A5D0A" w:rsidP="009B26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6649A" w14:textId="77777777" w:rsidR="009B2661" w:rsidRPr="0099706B" w:rsidRDefault="009B2661" w:rsidP="009B26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56E2490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Miejskie Wodociągi i Kanalizacja</w:t>
      </w:r>
    </w:p>
    <w:p w14:paraId="5D7D8021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Spółka z o.o.</w:t>
      </w:r>
    </w:p>
    <w:p w14:paraId="32A9475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75-711 Koszalin</w:t>
      </w:r>
    </w:p>
    <w:p w14:paraId="23225D73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ul. Wojska Polskiego 14</w:t>
      </w:r>
    </w:p>
    <w:p w14:paraId="7867C8E2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0928A93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(nazwa firmy, siedziba)</w:t>
      </w:r>
    </w:p>
    <w:p w14:paraId="50DB08A3" w14:textId="77777777" w:rsidR="009B2661" w:rsidRPr="008E569C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E569C">
        <w:rPr>
          <w:rFonts w:ascii="Times New Roman" w:hAnsi="Times New Roman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7DE729E1" w14:textId="77777777" w:rsidR="009B2661" w:rsidRPr="008E569C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E569C">
        <w:rPr>
          <w:rFonts w:ascii="Times New Roman" w:hAnsi="Times New Roman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283EA6AF" w14:textId="77777777" w:rsidR="009B2661" w:rsidRPr="008E569C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8D4A7D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udzielenia zamówienia, na wykonanie:</w:t>
      </w:r>
    </w:p>
    <w:p w14:paraId="756F58C0" w14:textId="750EED0B" w:rsidR="009B2661" w:rsidRPr="0099706B" w:rsidRDefault="00D9104C" w:rsidP="001949AE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</w:t>
      </w:r>
      <w:r w:rsidR="001329D3" w:rsidRPr="0099706B">
        <w:rPr>
          <w:rFonts w:ascii="Times New Roman" w:hAnsi="Times New Roman"/>
          <w:b/>
          <w:sz w:val="24"/>
          <w:szCs w:val="24"/>
        </w:rPr>
        <w:t>sieci wodociągowej z</w:t>
      </w:r>
      <w:r w:rsidR="003E10D8" w:rsidRPr="0099706B">
        <w:rPr>
          <w:rFonts w:ascii="Times New Roman" w:hAnsi="Times New Roman"/>
          <w:b/>
          <w:sz w:val="24"/>
          <w:szCs w:val="24"/>
        </w:rPr>
        <w:t xml:space="preserve"> przyłączami w ul. </w:t>
      </w:r>
      <w:r w:rsidR="00F20B45">
        <w:rPr>
          <w:rFonts w:ascii="Times New Roman" w:hAnsi="Times New Roman"/>
          <w:b/>
          <w:sz w:val="24"/>
          <w:szCs w:val="24"/>
        </w:rPr>
        <w:t>Rybackiej</w:t>
      </w:r>
      <w:r w:rsidR="00E00713">
        <w:rPr>
          <w:rFonts w:ascii="Times New Roman" w:hAnsi="Times New Roman"/>
          <w:b/>
          <w:sz w:val="24"/>
          <w:szCs w:val="24"/>
        </w:rPr>
        <w:t xml:space="preserve"> </w:t>
      </w:r>
      <w:r w:rsidR="001329D3" w:rsidRPr="0099706B">
        <w:rPr>
          <w:rFonts w:ascii="Times New Roman" w:hAnsi="Times New Roman"/>
          <w:b/>
          <w:sz w:val="24"/>
          <w:szCs w:val="24"/>
        </w:rPr>
        <w:t>w Koszalinie</w:t>
      </w:r>
    </w:p>
    <w:p w14:paraId="4BACB88F" w14:textId="77777777" w:rsidR="00845C76" w:rsidRPr="0099706B" w:rsidRDefault="00845C76" w:rsidP="00845C7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p w14:paraId="3C3114B3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1F3ED32" w14:textId="4D66EFD9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>cena netto za wykonanie  za wykonanie całości przedmiotu zamówienia wynosi</w:t>
      </w:r>
      <w:r w:rsidR="002C42A8">
        <w:rPr>
          <w:color w:val="000000"/>
        </w:rPr>
        <w:t>:</w:t>
      </w:r>
      <w:r w:rsidRPr="0099706B">
        <w:rPr>
          <w:color w:val="000000"/>
        </w:rPr>
        <w:t xml:space="preserve"> …………………zł (słownie: ………………………………………………………………..zł)   </w:t>
      </w:r>
    </w:p>
    <w:p w14:paraId="45DF6CA8" w14:textId="77777777" w:rsidR="008D568E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14:paraId="27584C8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Całość zamówienia zobowiązujemy się wykonać w terminie: …………………………..…….</w:t>
      </w:r>
    </w:p>
    <w:p w14:paraId="017D060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345C0CDC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na  wykonane roboty udzielimy ……………….................  lat gwarancji.</w:t>
      </w:r>
    </w:p>
    <w:p w14:paraId="4A662C1D" w14:textId="77777777" w:rsidR="009B2661" w:rsidRPr="0099706B" w:rsidRDefault="009B2661" w:rsidP="009B266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Cs/>
          <w:i/>
          <w:iCs/>
          <w:sz w:val="24"/>
          <w:szCs w:val="24"/>
        </w:rPr>
        <w:t>(należy bezwzględnie wypełnić miejsca wykropkowane)</w:t>
      </w:r>
    </w:p>
    <w:p w14:paraId="4CB731DC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Oświadczamy, </w:t>
      </w:r>
      <w:r w:rsidRPr="0099706B">
        <w:rPr>
          <w:rFonts w:ascii="Times New Roman" w:hAnsi="Times New Roman"/>
          <w:color w:val="000000"/>
          <w:sz w:val="24"/>
          <w:szCs w:val="24"/>
          <w:u w:val="single"/>
        </w:rPr>
        <w:t xml:space="preserve">że przewidujemy/nie przewidujemy </w:t>
      </w:r>
      <w:r w:rsidRPr="0099706B">
        <w:rPr>
          <w:rFonts w:ascii="Times New Roman" w:hAnsi="Times New Roman"/>
          <w:color w:val="000000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2B00947F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Jednocześnie oświadczamy, że:</w:t>
      </w:r>
    </w:p>
    <w:p w14:paraId="504DA23B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ze Warunkami  Zamówienia i przed złożeniem niniejszej oferty jesteśmy związani zawartymi w niej zasadami postanowień,</w:t>
      </w:r>
    </w:p>
    <w:p w14:paraId="4D557FF5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Posiadamy uprawnienia do realizacji przedmiotowego zamówienia zgodnie </w:t>
      </w:r>
      <w:r w:rsidRPr="0099706B">
        <w:rPr>
          <w:color w:val="000000"/>
        </w:rPr>
        <w:br/>
        <w:t>z obowiązującymi przepisami,</w:t>
      </w:r>
    </w:p>
    <w:p w14:paraId="641AC1A1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Niniejsza oferta w pełni spełnia wymagania zawarte w WZ,</w:t>
      </w:r>
    </w:p>
    <w:p w14:paraId="71831F58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Zdobyliśmy wszystkie niezbędne informacje do przygotowania oferty,</w:t>
      </w:r>
    </w:p>
    <w:p w14:paraId="4E565559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Pozostajemy związani niniejszą ofertą przez 30 dni od dnia, w którym upłynął termin składania ofert,</w:t>
      </w:r>
    </w:p>
    <w:p w14:paraId="61152433" w14:textId="3B27A15C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>
        <w:rPr>
          <w:color w:val="000000"/>
        </w:rPr>
        <w:t>.</w:t>
      </w:r>
    </w:p>
    <w:p w14:paraId="031AB5D0" w14:textId="77777777" w:rsidR="009B2661" w:rsidRPr="0099706B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lastRenderedPageBreak/>
        <w:t>Załącznikami do niniejszej oferty są:</w:t>
      </w:r>
    </w:p>
    <w:p w14:paraId="32BD94A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 …………………………………………………………………………..</w:t>
      </w:r>
    </w:p>
    <w:p w14:paraId="2DFC84F7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2 …………………………………………………………………………..</w:t>
      </w:r>
    </w:p>
    <w:p w14:paraId="4B85CE59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3 …………………………………………………………………………..</w:t>
      </w:r>
    </w:p>
    <w:p w14:paraId="674A0545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4 …………………………………………………………………………..</w:t>
      </w:r>
    </w:p>
    <w:p w14:paraId="1DB9193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5 …………………………………………………………………………..</w:t>
      </w:r>
    </w:p>
    <w:p w14:paraId="6108EABB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6 …………………………………………………………………………..</w:t>
      </w:r>
    </w:p>
    <w:p w14:paraId="2E21F807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7 …………………………………………………………………………..</w:t>
      </w:r>
    </w:p>
    <w:p w14:paraId="6834F431" w14:textId="77777777" w:rsidR="00BB2E28" w:rsidRPr="0099706B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8 …………………………………………………………………………..</w:t>
      </w:r>
    </w:p>
    <w:p w14:paraId="5288D8DC" w14:textId="77777777" w:rsidR="00ED031E" w:rsidRPr="0099706B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9 …………………………………………………………………………..</w:t>
      </w:r>
    </w:p>
    <w:p w14:paraId="66F460B0" w14:textId="77777777" w:rsidR="00ED031E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10 ………………………………………………………………………….</w:t>
      </w:r>
    </w:p>
    <w:p w14:paraId="482E27F0" w14:textId="77777777" w:rsidR="008B0C6C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</w:t>
      </w:r>
      <w:r>
        <w:rPr>
          <w:color w:val="000000"/>
        </w:rPr>
        <w:t>1</w:t>
      </w:r>
      <w:r w:rsidRPr="0099706B">
        <w:rPr>
          <w:color w:val="000000"/>
        </w:rPr>
        <w:t xml:space="preserve"> ………………………………………………………………………….</w:t>
      </w:r>
    </w:p>
    <w:p w14:paraId="2DBF0086" w14:textId="77777777" w:rsidR="008B0C6C" w:rsidRPr="0099706B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83E275" w14:textId="77777777" w:rsidR="008B0C6C" w:rsidRPr="0099706B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936ACF" w14:textId="77777777" w:rsidR="00ED031E" w:rsidRPr="0099706B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3756BE7" w14:textId="77777777" w:rsidR="00BB2E28" w:rsidRPr="0099706B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AB95B8E" w14:textId="77777777" w:rsidR="00387AF0" w:rsidRPr="0099706B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A19E0" w14:textId="77777777" w:rsidR="009B2661" w:rsidRPr="0099706B" w:rsidRDefault="009B2661" w:rsidP="009B266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BF5E33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 składa się z ……………. stron ponumerowanych</w:t>
      </w:r>
    </w:p>
    <w:p w14:paraId="448D8A5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208B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4789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42B1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5646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9777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AE9FFD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846C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90F7C6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6A7E1D7A" w14:textId="77777777" w:rsidR="009B2661" w:rsidRPr="0099706B" w:rsidRDefault="009B2661" w:rsidP="009B2661">
      <w:pPr>
        <w:rPr>
          <w:lang w:eastAsia="pl-PL"/>
        </w:rPr>
      </w:pPr>
    </w:p>
    <w:p w14:paraId="033DB428" w14:textId="77777777" w:rsidR="00D9104C" w:rsidRPr="0099706B" w:rsidRDefault="00D9104C" w:rsidP="009B2661">
      <w:pPr>
        <w:rPr>
          <w:lang w:eastAsia="pl-PL"/>
        </w:rPr>
      </w:pPr>
    </w:p>
    <w:p w14:paraId="7135060B" w14:textId="77777777" w:rsidR="008215A7" w:rsidRDefault="008215A7" w:rsidP="009B2661">
      <w:pPr>
        <w:rPr>
          <w:lang w:eastAsia="pl-PL"/>
        </w:rPr>
      </w:pPr>
    </w:p>
    <w:p w14:paraId="1A35D7F3" w14:textId="77777777" w:rsidR="00671236" w:rsidRDefault="00671236" w:rsidP="009B2661">
      <w:pPr>
        <w:rPr>
          <w:lang w:eastAsia="pl-PL"/>
        </w:rPr>
      </w:pPr>
    </w:p>
    <w:p w14:paraId="1EAA4ABD" w14:textId="77777777" w:rsidR="003C1F0A" w:rsidRDefault="003C1F0A" w:rsidP="009B2661">
      <w:pPr>
        <w:rPr>
          <w:lang w:eastAsia="pl-PL"/>
        </w:rPr>
      </w:pPr>
    </w:p>
    <w:p w14:paraId="0601F6C0" w14:textId="77777777" w:rsidR="003C1F0A" w:rsidRDefault="003C1F0A" w:rsidP="009B2661">
      <w:pPr>
        <w:rPr>
          <w:lang w:eastAsia="pl-PL"/>
        </w:rPr>
      </w:pPr>
    </w:p>
    <w:p w14:paraId="1463DF2C" w14:textId="77777777" w:rsidR="00590BCF" w:rsidRDefault="00590BCF" w:rsidP="009B2661">
      <w:pPr>
        <w:rPr>
          <w:lang w:eastAsia="pl-PL"/>
        </w:rPr>
      </w:pPr>
    </w:p>
    <w:p w14:paraId="56755008" w14:textId="465F7862" w:rsidR="008B0C6C" w:rsidRDefault="008B0C6C" w:rsidP="009B2661">
      <w:pPr>
        <w:rPr>
          <w:lang w:eastAsia="pl-PL"/>
        </w:rPr>
      </w:pPr>
    </w:p>
    <w:p w14:paraId="36ACF53A" w14:textId="77777777" w:rsidR="009B2661" w:rsidRPr="0099706B" w:rsidRDefault="009B2661" w:rsidP="009B2661">
      <w:pPr>
        <w:pStyle w:val="Nagwek2"/>
        <w:ind w:left="6372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PROJEKT   UMOWY</w:t>
      </w:r>
    </w:p>
    <w:p w14:paraId="2448885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DA24187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lastRenderedPageBreak/>
        <w:t>zawarta w  dniu ............................w Koszalinie, pomiędzy</w:t>
      </w:r>
    </w:p>
    <w:p w14:paraId="24B89111" w14:textId="0A56E35D" w:rsidR="009B2661" w:rsidRPr="0099706B" w:rsidRDefault="009B2661" w:rsidP="009B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 xml:space="preserve">Miejskimi Wodociągami i Kanalizacją Spółką z o.o. z siedzibą w Koszalinie przy ul. Wojska Polskiego 14 wpisaną do Rejestru Przedsiębiorców Krajowego Rejestru Sądowego pod numerem KRS 0000031299, akta rejestrowe przechowywane są w Sądzie Rejonowym </w:t>
      </w:r>
      <w:r w:rsidR="00713D65">
        <w:rPr>
          <w:rFonts w:ascii="Times New Roman" w:hAnsi="Times New Roman"/>
          <w:bCs/>
          <w:sz w:val="24"/>
          <w:szCs w:val="24"/>
        </w:rPr>
        <w:br/>
      </w:r>
      <w:r w:rsidRPr="0099706B">
        <w:rPr>
          <w:rFonts w:ascii="Times New Roman" w:hAnsi="Times New Roman"/>
          <w:bCs/>
          <w:sz w:val="24"/>
          <w:szCs w:val="24"/>
        </w:rPr>
        <w:t xml:space="preserve">w Koszalinie IX Wydział Krajowego Rejestru Sądowego, NIP 669-050-14-95, REGON 330032800, wysokość Kapitału Zakładowego </w:t>
      </w:r>
      <w:r w:rsidR="005B3C9B">
        <w:rPr>
          <w:rFonts w:ascii="Times New Roman" w:hAnsi="Times New Roman"/>
          <w:bCs/>
          <w:sz w:val="24"/>
          <w:szCs w:val="24"/>
        </w:rPr>
        <w:t>182.611.500</w:t>
      </w:r>
      <w:r w:rsidRPr="0099706B">
        <w:rPr>
          <w:rFonts w:ascii="Times New Roman" w:hAnsi="Times New Roman"/>
          <w:bCs/>
          <w:sz w:val="24"/>
          <w:szCs w:val="24"/>
        </w:rPr>
        <w:t>,00zł, zwaną dalej „Zamawiającym” reprezentowaną przez:</w:t>
      </w:r>
    </w:p>
    <w:p w14:paraId="57A1F56B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7B50E535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69760C33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a,</w:t>
      </w:r>
    </w:p>
    <w:p w14:paraId="70BEFABC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69A5E1F3" w14:textId="77777777" w:rsidR="009B2661" w:rsidRPr="0099706B" w:rsidRDefault="009B2661" w:rsidP="003909F7">
      <w:pPr>
        <w:pStyle w:val="Akapitzlist"/>
        <w:numPr>
          <w:ilvl w:val="0"/>
          <w:numId w:val="44"/>
        </w:numPr>
        <w:jc w:val="both"/>
      </w:pPr>
      <w:r w:rsidRPr="0099706B">
        <w:t>............................................. - ..................................................</w:t>
      </w:r>
    </w:p>
    <w:p w14:paraId="1BDA1799" w14:textId="77777777" w:rsidR="009B2661" w:rsidRPr="0099706B" w:rsidRDefault="009B2661" w:rsidP="003909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18C806C6" w14:textId="77777777" w:rsidR="009B2661" w:rsidRPr="0099706B" w:rsidRDefault="009B2661" w:rsidP="009B266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8AAA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na:</w:t>
      </w:r>
    </w:p>
    <w:p w14:paraId="5AFEACE3" w14:textId="1F601463" w:rsidR="009B2661" w:rsidRDefault="008C358A" w:rsidP="009F7E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8A7456" w:rsidRPr="00713D65">
        <w:rPr>
          <w:rFonts w:ascii="Times New Roman" w:hAnsi="Times New Roman"/>
          <w:b/>
          <w:sz w:val="24"/>
          <w:szCs w:val="24"/>
        </w:rPr>
        <w:t>udow</w:t>
      </w:r>
      <w:r w:rsidR="00A7799E">
        <w:rPr>
          <w:rFonts w:ascii="Times New Roman" w:hAnsi="Times New Roman"/>
          <w:b/>
          <w:sz w:val="24"/>
          <w:szCs w:val="24"/>
        </w:rPr>
        <w:t>ę</w:t>
      </w:r>
      <w:r w:rsidR="008A7456" w:rsidRPr="00713D65">
        <w:rPr>
          <w:rFonts w:ascii="Times New Roman" w:hAnsi="Times New Roman"/>
          <w:b/>
          <w:sz w:val="24"/>
          <w:szCs w:val="24"/>
        </w:rPr>
        <w:t xml:space="preserve"> sieci wodociągowej wraz z przyłączami w ul. </w:t>
      </w:r>
      <w:r w:rsidR="00312857" w:rsidRPr="00713D65">
        <w:rPr>
          <w:rFonts w:ascii="Times New Roman" w:hAnsi="Times New Roman"/>
          <w:b/>
          <w:sz w:val="24"/>
          <w:szCs w:val="24"/>
        </w:rPr>
        <w:t xml:space="preserve">Rybackiej </w:t>
      </w:r>
      <w:r w:rsidR="008A7456" w:rsidRPr="00713D65">
        <w:rPr>
          <w:rFonts w:ascii="Times New Roman" w:hAnsi="Times New Roman"/>
          <w:b/>
          <w:sz w:val="24"/>
          <w:szCs w:val="24"/>
        </w:rPr>
        <w:t>w Koszalinie</w:t>
      </w:r>
    </w:p>
    <w:p w14:paraId="6AE88FDA" w14:textId="77777777" w:rsidR="00713D65" w:rsidRPr="00713D65" w:rsidRDefault="00713D65" w:rsidP="008A74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39D24BF1" w14:textId="63DDF11F" w:rsidR="00AB3E3B" w:rsidRDefault="00AB3E3B" w:rsidP="00AB3E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DDB">
        <w:rPr>
          <w:rFonts w:ascii="Times New Roman" w:hAnsi="Times New Roman"/>
          <w:sz w:val="24"/>
          <w:szCs w:val="24"/>
        </w:rPr>
        <w:t>w wyniku postępowania o udzielenie zamówienia sektorowego</w:t>
      </w:r>
      <w:r w:rsidRPr="009F4DDB">
        <w:rPr>
          <w:rFonts w:ascii="Times New Roman" w:hAnsi="Times New Roman"/>
          <w:color w:val="000000"/>
          <w:sz w:val="24"/>
          <w:szCs w:val="24"/>
        </w:rPr>
        <w:t xml:space="preserve"> w trybie przetargu nieograniczonego, na podstawie oferty złożonej przez Wykonawcę, wybranej jako najkorzystniejszą, przy</w:t>
      </w:r>
      <w:r w:rsidR="00713D65">
        <w:rPr>
          <w:rFonts w:ascii="Times New Roman" w:hAnsi="Times New Roman"/>
          <w:color w:val="000000"/>
          <w:sz w:val="24"/>
          <w:szCs w:val="24"/>
        </w:rPr>
        <w:t xml:space="preserve"> zastosowanym kryterium cenowym – bez stosowania przepis</w:t>
      </w:r>
      <w:r w:rsidR="00AE1639">
        <w:rPr>
          <w:rFonts w:ascii="Times New Roman" w:hAnsi="Times New Roman"/>
          <w:color w:val="000000"/>
          <w:sz w:val="24"/>
          <w:szCs w:val="24"/>
        </w:rPr>
        <w:t>ów ustawy z dnia 11 września 2019 r. Prawo zamówień publicznych (Dz. U. z 2022 r., poz. 1710 wraz ze zm.)</w:t>
      </w:r>
    </w:p>
    <w:p w14:paraId="54781252" w14:textId="77777777" w:rsidR="001C1DF8" w:rsidRPr="009F4DDB" w:rsidRDefault="001C1DF8" w:rsidP="00AB3E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ECB283" w14:textId="77777777" w:rsidR="009B2661" w:rsidRPr="005D4DD6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1</w:t>
      </w:r>
    </w:p>
    <w:p w14:paraId="3C892BE0" w14:textId="77777777" w:rsidR="00D9104C" w:rsidRPr="002E7AA9" w:rsidRDefault="00D9104C" w:rsidP="000E042B">
      <w:pPr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Zamawiający zleca, a Wykonawca przyjmuje do wykonania:</w:t>
      </w:r>
    </w:p>
    <w:p w14:paraId="7564F382" w14:textId="29F5FF57" w:rsidR="00D9104C" w:rsidRPr="002E7AA9" w:rsidRDefault="00D9104C" w:rsidP="003909F7">
      <w:pPr>
        <w:pStyle w:val="Tekstpodstawowy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wykonanie robót budowlanych – budowy 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sieci wodociągowej </w:t>
      </w:r>
      <w:r w:rsidR="00165C75" w:rsidRPr="002E7AA9">
        <w:rPr>
          <w:rFonts w:ascii="Times New Roman" w:hAnsi="Times New Roman"/>
          <w:bCs/>
          <w:sz w:val="24"/>
          <w:szCs w:val="24"/>
        </w:rPr>
        <w:t xml:space="preserve">wraz z przyłączami </w:t>
      </w:r>
      <w:r w:rsidR="00671236" w:rsidRPr="002E7AA9">
        <w:rPr>
          <w:rFonts w:ascii="Times New Roman" w:hAnsi="Times New Roman"/>
          <w:bCs/>
          <w:sz w:val="24"/>
          <w:szCs w:val="24"/>
        </w:rPr>
        <w:t>o 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łącznej długości ca </w:t>
      </w:r>
      <w:r w:rsidR="006E778A" w:rsidRPr="00AE1639">
        <w:rPr>
          <w:rFonts w:ascii="Times New Roman" w:hAnsi="Times New Roman"/>
          <w:b/>
          <w:color w:val="0D0D0D" w:themeColor="text1" w:themeTint="F2"/>
          <w:sz w:val="24"/>
          <w:szCs w:val="24"/>
        </w:rPr>
        <w:t>239,5</w:t>
      </w:r>
      <w:r w:rsidR="00B47B94" w:rsidRPr="00AE16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E1639">
        <w:rPr>
          <w:rFonts w:ascii="Times New Roman" w:hAnsi="Times New Roman"/>
          <w:bCs/>
          <w:color w:val="0D0D0D" w:themeColor="text1" w:themeTint="F2"/>
          <w:sz w:val="24"/>
          <w:szCs w:val="24"/>
        </w:rPr>
        <w:t>mb</w:t>
      </w:r>
      <w:proofErr w:type="spellEnd"/>
      <w:r w:rsidRPr="006E778A">
        <w:rPr>
          <w:rFonts w:ascii="Times New Roman" w:hAnsi="Times New Roman"/>
          <w:sz w:val="24"/>
          <w:szCs w:val="24"/>
        </w:rPr>
        <w:t>;</w:t>
      </w:r>
    </w:p>
    <w:p w14:paraId="3CDEB8D7" w14:textId="77777777" w:rsidR="00D9104C" w:rsidRPr="002E7AA9" w:rsidRDefault="00D9104C" w:rsidP="000E042B">
      <w:pPr>
        <w:pStyle w:val="Tekstpodstawowy"/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Zakres robót oraz szczegółowe warunki ich realizacji określa: dokumentacja projektowa, specyfikacja techniczna odbioru i wykonania robót, warunki zamówienia, oferta przetargowa, które stanowią integralną część niniejszej umowy.</w:t>
      </w:r>
    </w:p>
    <w:p w14:paraId="4765D843" w14:textId="77777777" w:rsidR="00A57C64" w:rsidRPr="002E7AA9" w:rsidRDefault="00A57C64" w:rsidP="000E042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E7AA9">
        <w:t>Do dnia rozpoczęcia robót Zamawiający zobowiązuje się przekazać Wykonawcy:</w:t>
      </w:r>
    </w:p>
    <w:p w14:paraId="2926591C" w14:textId="77777777" w:rsidR="00A57C64" w:rsidRPr="002E7AA9" w:rsidRDefault="00A57C64" w:rsidP="000E04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projekt budowlano-wykonawczy,</w:t>
      </w:r>
    </w:p>
    <w:p w14:paraId="3F3547AF" w14:textId="1D63A863" w:rsidR="008B0C6C" w:rsidRDefault="00A57C64" w:rsidP="00902A9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pozwoleni</w:t>
      </w:r>
      <w:r w:rsidR="004B56DF">
        <w:t>e</w:t>
      </w:r>
      <w:r w:rsidRPr="002E7AA9">
        <w:t xml:space="preserve"> na budowę</w:t>
      </w:r>
      <w:r w:rsidR="004B56DF">
        <w:t>.</w:t>
      </w:r>
    </w:p>
    <w:p w14:paraId="133F9437" w14:textId="77777777" w:rsidR="001C1DF8" w:rsidRPr="002E7AA9" w:rsidRDefault="001C1DF8" w:rsidP="001C1DF8">
      <w:pPr>
        <w:pStyle w:val="Akapitzlist"/>
        <w:widowControl w:val="0"/>
        <w:autoSpaceDE w:val="0"/>
        <w:autoSpaceDN w:val="0"/>
        <w:adjustRightInd w:val="0"/>
        <w:ind w:left="1440"/>
        <w:jc w:val="both"/>
      </w:pPr>
    </w:p>
    <w:p w14:paraId="7A0BED78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2</w:t>
      </w:r>
    </w:p>
    <w:p w14:paraId="36A22030" w14:textId="77777777" w:rsidR="009B2661" w:rsidRPr="002C0B4A" w:rsidRDefault="009B2661" w:rsidP="0097435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 budowy jest obowiązany sporządzić lub zapewnić sporządzenie przed rozpoczęciem budowy, planu bezpieczeństwa i ochrony zdrowia, uwzględniając specyfikę obiekt</w:t>
      </w:r>
      <w:r w:rsidR="004072C8" w:rsidRPr="002C0B4A">
        <w:rPr>
          <w:rFonts w:ascii="Times New Roman" w:hAnsi="Times New Roman"/>
          <w:sz w:val="24"/>
          <w:szCs w:val="24"/>
        </w:rPr>
        <w:t>u</w:t>
      </w:r>
      <w:r w:rsidRPr="002C0B4A">
        <w:rPr>
          <w:rFonts w:ascii="Times New Roman" w:hAnsi="Times New Roman"/>
          <w:sz w:val="24"/>
          <w:szCs w:val="24"/>
        </w:rPr>
        <w:t> budowlanego i warunki prowadzenia robót budowlanych.</w:t>
      </w:r>
    </w:p>
    <w:p w14:paraId="04B99434" w14:textId="77777777" w:rsidR="000E042B" w:rsidRPr="002C0B4A" w:rsidRDefault="009B2661" w:rsidP="00902A9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Kierownikiem budowy ze strony Wykonawcy będzie ………...kontakt tel. …………...</w:t>
      </w:r>
    </w:p>
    <w:p w14:paraId="099A798E" w14:textId="77777777" w:rsidR="001C1DF8" w:rsidRDefault="001C1DF8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773C4C" w14:textId="0925C8F1" w:rsidR="009B2661" w:rsidRPr="002C0B4A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b/>
          <w:sz w:val="24"/>
          <w:szCs w:val="24"/>
        </w:rPr>
        <w:t>§ 3</w:t>
      </w:r>
    </w:p>
    <w:p w14:paraId="1F510C4C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Wykonawca zobowiązuje się do zawarcia odpowiednich umów ubezpieczenia przed rozpoczęciem robót.</w:t>
      </w:r>
    </w:p>
    <w:p w14:paraId="03518D8A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Ubezpieczenie zawarte jest na okres obejmujący czas wykonywania umowy </w:t>
      </w:r>
      <w:r w:rsidRPr="002C0B4A">
        <w:rPr>
          <w:rFonts w:ascii="Times New Roman" w:hAnsi="Times New Roman"/>
          <w:sz w:val="24"/>
          <w:szCs w:val="24"/>
        </w:rPr>
        <w:br/>
        <w:t>w zakresie robót objętych umową.</w:t>
      </w:r>
    </w:p>
    <w:p w14:paraId="6AAF9702" w14:textId="702FB8C1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Wszelkie kwoty niepokryte ubezpieczeniem lub nieodzyskane od instytucji ubezpieczającej będą obciążały Wykonawcę.</w:t>
      </w:r>
    </w:p>
    <w:p w14:paraId="6D412A8D" w14:textId="77777777" w:rsidR="009B2661" w:rsidRPr="002E7AA9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lastRenderedPageBreak/>
        <w:t>Wykonawca ponosi pełną odpowiedzialność za wykonywane roboty budowlane, składowane materiały od chwili przejęcia placu budowy, aż do dnia odbioru końcowego robót przez Zamawiającego.</w:t>
      </w:r>
    </w:p>
    <w:p w14:paraId="780A599B" w14:textId="77777777" w:rsidR="009B2661" w:rsidRPr="002E7AA9" w:rsidRDefault="001A40C9" w:rsidP="009B266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Wykonawca zobowiązuje się </w:t>
      </w:r>
      <w:r w:rsidR="0065547A" w:rsidRPr="002E7AA9">
        <w:rPr>
          <w:rFonts w:ascii="Times New Roman" w:hAnsi="Times New Roman"/>
          <w:sz w:val="24"/>
          <w:szCs w:val="24"/>
        </w:rPr>
        <w:t xml:space="preserve">podczas wykonywania robót </w:t>
      </w:r>
      <w:r w:rsidRPr="002E7AA9">
        <w:rPr>
          <w:rFonts w:ascii="Times New Roman" w:hAnsi="Times New Roman"/>
          <w:sz w:val="24"/>
          <w:szCs w:val="24"/>
        </w:rPr>
        <w:t xml:space="preserve">do przestrzegania „Instrukcji dla Wykonawców Zewnętrznych”. </w:t>
      </w:r>
    </w:p>
    <w:p w14:paraId="5E9DA39A" w14:textId="77777777" w:rsidR="001C1DF8" w:rsidRDefault="001C1DF8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1C8F36" w14:textId="0635F250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4</w:t>
      </w:r>
    </w:p>
    <w:p w14:paraId="22AEE6DB" w14:textId="77777777" w:rsidR="00A57C64" w:rsidRPr="0099706B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Rozpoczęcie robót objętych umową nastąpi z dniem przekazania placu budowy.</w:t>
      </w:r>
    </w:p>
    <w:p w14:paraId="2ADB2A0A" w14:textId="28B7331B" w:rsidR="000F0681" w:rsidRPr="002C0B4A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C0B4A">
        <w:rPr>
          <w:rFonts w:ascii="Times New Roman" w:hAnsi="Times New Roman"/>
          <w:sz w:val="24"/>
          <w:szCs w:val="24"/>
        </w:rPr>
        <w:t>Zakończenie prac nastąpi:</w:t>
      </w:r>
      <w:r w:rsidR="008436A4" w:rsidRPr="002C0B4A">
        <w:rPr>
          <w:rFonts w:ascii="Times New Roman" w:hAnsi="Times New Roman"/>
          <w:b/>
        </w:rPr>
        <w:t xml:space="preserve"> do dnia </w:t>
      </w:r>
      <w:r w:rsidR="00AE1639">
        <w:rPr>
          <w:rFonts w:ascii="Times New Roman" w:hAnsi="Times New Roman"/>
          <w:b/>
        </w:rPr>
        <w:t>29</w:t>
      </w:r>
      <w:r w:rsidR="004B56DF">
        <w:rPr>
          <w:rFonts w:ascii="Times New Roman" w:hAnsi="Times New Roman"/>
          <w:b/>
        </w:rPr>
        <w:t>.</w:t>
      </w:r>
      <w:r w:rsidR="00312857">
        <w:rPr>
          <w:rFonts w:ascii="Times New Roman" w:hAnsi="Times New Roman"/>
          <w:b/>
        </w:rPr>
        <w:t>0</w:t>
      </w:r>
      <w:r w:rsidR="00AE1639">
        <w:rPr>
          <w:rFonts w:ascii="Times New Roman" w:hAnsi="Times New Roman"/>
          <w:b/>
        </w:rPr>
        <w:t>9</w:t>
      </w:r>
      <w:r w:rsidR="008436A4" w:rsidRPr="002C0B4A">
        <w:rPr>
          <w:rFonts w:ascii="Times New Roman" w:hAnsi="Times New Roman"/>
          <w:b/>
        </w:rPr>
        <w:t>.20</w:t>
      </w:r>
      <w:r w:rsidR="007A6E27" w:rsidRPr="002C0B4A">
        <w:rPr>
          <w:rFonts w:ascii="Times New Roman" w:hAnsi="Times New Roman"/>
          <w:b/>
        </w:rPr>
        <w:t>2</w:t>
      </w:r>
      <w:r w:rsidR="00AE1639">
        <w:rPr>
          <w:rFonts w:ascii="Times New Roman" w:hAnsi="Times New Roman"/>
          <w:b/>
        </w:rPr>
        <w:t>3</w:t>
      </w:r>
      <w:r w:rsidR="008436A4" w:rsidRPr="002C0B4A">
        <w:rPr>
          <w:rFonts w:ascii="Times New Roman" w:hAnsi="Times New Roman"/>
          <w:b/>
        </w:rPr>
        <w:t>r.</w:t>
      </w:r>
      <w:r w:rsidR="000F0681" w:rsidRPr="002C0B4A">
        <w:rPr>
          <w:b/>
        </w:rPr>
        <w:tab/>
      </w:r>
      <w:r w:rsidR="000F0681" w:rsidRPr="002C0B4A">
        <w:rPr>
          <w:b/>
        </w:rPr>
        <w:tab/>
      </w:r>
    </w:p>
    <w:p w14:paraId="56ED7A90" w14:textId="46608E55" w:rsidR="007A6E27" w:rsidRPr="002C0B4A" w:rsidRDefault="007A6E27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Podstawą odbioru robót będzie protokół odbioru robót.</w:t>
      </w:r>
    </w:p>
    <w:p w14:paraId="4A1E198E" w14:textId="77777777" w:rsidR="004E16C7" w:rsidRDefault="004E16C7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0C205F" w14:textId="7E1D6E51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5</w:t>
      </w:r>
    </w:p>
    <w:p w14:paraId="6442D106" w14:textId="77777777" w:rsidR="009B2661" w:rsidRPr="0099706B" w:rsidRDefault="009B2661" w:rsidP="00974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 wykonanie robót objętych umową ustala się wynagrodzenie umowne:</w:t>
      </w:r>
    </w:p>
    <w:p w14:paraId="7259BE53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netto: …………………………..zł.</w:t>
      </w:r>
      <w:r w:rsidRPr="0099706B">
        <w:rPr>
          <w:rFonts w:ascii="Times New Roman" w:hAnsi="Times New Roman"/>
          <w:sz w:val="24"/>
          <w:szCs w:val="24"/>
        </w:rPr>
        <w:t xml:space="preserve"> (słownie: ………………………………………zł)</w:t>
      </w:r>
    </w:p>
    <w:p w14:paraId="77E76C9C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brutto</w:t>
      </w:r>
      <w:r w:rsidRPr="0099706B">
        <w:rPr>
          <w:rFonts w:ascii="Times New Roman" w:hAnsi="Times New Roman"/>
          <w:sz w:val="24"/>
          <w:szCs w:val="24"/>
        </w:rPr>
        <w:t>, łącznie z podatkiem VAT (w wysokości  … %):  ……………………………zł</w:t>
      </w:r>
    </w:p>
    <w:p w14:paraId="043EA39F" w14:textId="77777777" w:rsidR="009B2661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</w:t>
      </w:r>
      <w:r w:rsidR="00B42E26" w:rsidRPr="0099706B">
        <w:rPr>
          <w:rFonts w:ascii="Times New Roman" w:hAnsi="Times New Roman"/>
          <w:sz w:val="24"/>
          <w:szCs w:val="24"/>
        </w:rPr>
        <w:t>zł),</w:t>
      </w:r>
    </w:p>
    <w:p w14:paraId="7217C37B" w14:textId="77777777" w:rsidR="00FC3A9F" w:rsidRPr="0099706B" w:rsidRDefault="009B2661" w:rsidP="00FC3A9F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Wynagrodzenie umowne ustalone w ust. 1 obejmuje koszty:</w:t>
      </w:r>
    </w:p>
    <w:p w14:paraId="14B332C8" w14:textId="70439CD0" w:rsidR="00FC3A9F" w:rsidRPr="00222C43" w:rsidRDefault="00F90A23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wykonania </w:t>
      </w:r>
      <w:r w:rsidR="00FC3A9F" w:rsidRPr="00222C43">
        <w:rPr>
          <w:rFonts w:ascii="Times New Roman" w:hAnsi="Times New Roman"/>
          <w:sz w:val="24"/>
          <w:szCs w:val="24"/>
        </w:rPr>
        <w:t>podstawowego przedmiotu zamówienia,</w:t>
      </w:r>
    </w:p>
    <w:p w14:paraId="2C6888FD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zakupu materiałów,</w:t>
      </w:r>
    </w:p>
    <w:p w14:paraId="415C0D5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03782AEF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odtworzenia nawierzchni po wykonaniu robót,</w:t>
      </w:r>
    </w:p>
    <w:p w14:paraId="3413B70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22C43">
        <w:rPr>
          <w:rFonts w:ascii="Times New Roman" w:hAnsi="Times New Roman"/>
          <w:sz w:val="24"/>
          <w:szCs w:val="24"/>
        </w:rPr>
        <w:t>polbruki</w:t>
      </w:r>
      <w:proofErr w:type="spellEnd"/>
      <w:r w:rsidRPr="00222C43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3A2359D1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zajęcia pasa drogowego – w razie konieczności,</w:t>
      </w:r>
    </w:p>
    <w:p w14:paraId="79396F27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wody i odprowadzenia ścieków,</w:t>
      </w:r>
    </w:p>
    <w:p w14:paraId="2B6A2F45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energii,</w:t>
      </w:r>
    </w:p>
    <w:p w14:paraId="23A4268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uporządkowania terenu po robotach,</w:t>
      </w:r>
    </w:p>
    <w:p w14:paraId="6B671FA6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6E3600E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28CCFFB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5B7B2E67" w14:textId="1B7739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535916602"/>
      <w:r w:rsidRPr="00222C43">
        <w:rPr>
          <w:rFonts w:ascii="Times New Roman" w:hAnsi="Times New Roman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</w:t>
      </w:r>
    </w:p>
    <w:bookmarkEnd w:id="17"/>
    <w:p w14:paraId="1FB0093A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likwidacji placu budowy,</w:t>
      </w:r>
    </w:p>
    <w:p w14:paraId="3F5EA77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2D4AB527" w14:textId="015D1EB1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22C43">
        <w:rPr>
          <w:rFonts w:ascii="Times New Roman" w:hAnsi="Times New Roman"/>
          <w:bCs/>
          <w:sz w:val="24"/>
          <w:szCs w:val="24"/>
        </w:rPr>
        <w:t xml:space="preserve">(w tym koszty usunięcia ewentualnych uszkodzeń infrastruktury podziemnej powstałych </w:t>
      </w:r>
      <w:r w:rsidRPr="00222C43">
        <w:rPr>
          <w:rFonts w:ascii="Times New Roman" w:hAnsi="Times New Roman"/>
          <w:bCs/>
          <w:sz w:val="24"/>
          <w:szCs w:val="24"/>
        </w:rPr>
        <w:br/>
        <w:t>w wyniku wykonywanych prac</w:t>
      </w:r>
      <w:r w:rsidR="00AB1611" w:rsidRPr="00AB1611">
        <w:rPr>
          <w:rFonts w:ascii="Times New Roman" w:hAnsi="Times New Roman"/>
          <w:bCs/>
          <w:sz w:val="24"/>
          <w:szCs w:val="24"/>
        </w:rPr>
        <w:t>, uzgodnień i zatwierdzeń</w:t>
      </w:r>
      <w:r w:rsidRPr="00222C43">
        <w:rPr>
          <w:rFonts w:ascii="Times New Roman" w:hAnsi="Times New Roman"/>
          <w:bCs/>
          <w:sz w:val="24"/>
          <w:szCs w:val="24"/>
        </w:rPr>
        <w:t>).</w:t>
      </w:r>
    </w:p>
    <w:p w14:paraId="0E22132B" w14:textId="77777777" w:rsidR="00AB3E3B" w:rsidRDefault="00AB3E3B" w:rsidP="00AB3E3B">
      <w:pPr>
        <w:pStyle w:val="Akapitzlist"/>
        <w:numPr>
          <w:ilvl w:val="0"/>
          <w:numId w:val="14"/>
        </w:numPr>
        <w:jc w:val="both"/>
      </w:pPr>
      <w:r w:rsidRPr="005D4DD6">
        <w:t>Rozliczenie robót objętych umową nastąpi po ich wykonaniu i odebraniu przez Zamawiającego na podstawie protokoł</w:t>
      </w:r>
      <w:r>
        <w:t>u</w:t>
      </w:r>
      <w:r w:rsidRPr="005D4DD6">
        <w:t xml:space="preserve"> </w:t>
      </w:r>
      <w:bookmarkStart w:id="18" w:name="_Hlk62203549"/>
      <w:r w:rsidRPr="005D4DD6">
        <w:t xml:space="preserve">końcowego odbioru robót. </w:t>
      </w:r>
      <w:bookmarkEnd w:id="18"/>
    </w:p>
    <w:p w14:paraId="6A2D0805" w14:textId="455A1D9C" w:rsidR="00221E77" w:rsidRDefault="00221E77" w:rsidP="00AB3E3B">
      <w:pPr>
        <w:pStyle w:val="Akapitzlist"/>
        <w:numPr>
          <w:ilvl w:val="0"/>
          <w:numId w:val="14"/>
        </w:numPr>
        <w:jc w:val="both"/>
      </w:pPr>
      <w:r>
        <w:t>Podstawą wystawienia faktur</w:t>
      </w:r>
      <w:r w:rsidR="008C358A">
        <w:t>y</w:t>
      </w:r>
      <w:r>
        <w:t xml:space="preserve">, za wykonanie przedmiotu zamówienia, będzie protokół końcowy odbioru robót podpisany przez Wykonawcę, Zamawiającego </w:t>
      </w:r>
      <w:r w:rsidR="008C358A">
        <w:br/>
      </w:r>
      <w:r>
        <w:t>i inspektora nadzoru.</w:t>
      </w:r>
    </w:p>
    <w:p w14:paraId="529B66F0" w14:textId="0532D176" w:rsidR="00221E77" w:rsidRDefault="00221E77" w:rsidP="00AB3E3B">
      <w:pPr>
        <w:pStyle w:val="Akapitzlist"/>
        <w:numPr>
          <w:ilvl w:val="0"/>
          <w:numId w:val="14"/>
        </w:numPr>
        <w:jc w:val="both"/>
      </w:pPr>
      <w:r>
        <w:t xml:space="preserve">Zapłata wynagrodzenia przez Zamawiającego nastąpi w ciągu 30 dni od </w:t>
      </w:r>
      <w:r w:rsidR="008C358A">
        <w:t>dnia otrzymania przez Zamawiającego</w:t>
      </w:r>
      <w:r>
        <w:t xml:space="preserve"> prawidłowo wystawion</w:t>
      </w:r>
      <w:r w:rsidR="008C358A">
        <w:t>ej</w:t>
      </w:r>
      <w:r>
        <w:t xml:space="preserve"> przez wykonawcę faktur</w:t>
      </w:r>
      <w:r w:rsidR="008C358A">
        <w:t>y</w:t>
      </w:r>
      <w:r>
        <w:t xml:space="preserve"> VAT zgodnie z ust. </w:t>
      </w:r>
      <w:r w:rsidR="008C358A">
        <w:t>4</w:t>
      </w:r>
      <w:r>
        <w:t xml:space="preserve">. na rachunek, który umożliwia korzystanie z mechanizmu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Rachunek bankowy winien być zgodny z wykazem prowadzonym przez </w:t>
      </w:r>
      <w:r>
        <w:lastRenderedPageBreak/>
        <w:t>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14:paraId="1459210C" w14:textId="13460AF7" w:rsidR="00221E77" w:rsidRDefault="00221E77" w:rsidP="00AB3E3B">
      <w:pPr>
        <w:pStyle w:val="Akapitzlist"/>
        <w:numPr>
          <w:ilvl w:val="0"/>
          <w:numId w:val="14"/>
        </w:numPr>
        <w:jc w:val="both"/>
      </w:pPr>
      <w:r>
        <w:t>Należności regulowane będą z konta Zamawiającego w PKO BP Koszalin 84 1020 2791 0000 7302 0009 3609 na konto Wykonawcy podane na fakturze.</w:t>
      </w:r>
    </w:p>
    <w:p w14:paraId="09761D13" w14:textId="67F55890" w:rsidR="00221E77" w:rsidRDefault="00221E77" w:rsidP="00AB3E3B">
      <w:pPr>
        <w:pStyle w:val="Akapitzlist"/>
        <w:numPr>
          <w:ilvl w:val="0"/>
          <w:numId w:val="14"/>
        </w:numPr>
        <w:jc w:val="both"/>
      </w:pPr>
      <w:r>
        <w:t>Za opóźnienie w spełnieniu świadczeń Wykonawcy przysługują odsetki ustawowe za opóźnienie w transakcjach handlowych.</w:t>
      </w:r>
    </w:p>
    <w:p w14:paraId="72A2BB38" w14:textId="0E57D28C" w:rsidR="00221E77" w:rsidRDefault="00221E77" w:rsidP="00AB3E3B">
      <w:pPr>
        <w:pStyle w:val="Akapitzlist"/>
        <w:numPr>
          <w:ilvl w:val="0"/>
          <w:numId w:val="14"/>
        </w:numPr>
        <w:jc w:val="both"/>
      </w:pPr>
      <w:r>
        <w:t xml:space="preserve">Zgodnie z art. 4c ustawy o przeciwdziałaniu nadmiernym opóźnieniom w transakcjach handlowych z dnia 8 marca 2013 r. (Dz. U. z 2021 r. </w:t>
      </w:r>
      <w:proofErr w:type="spellStart"/>
      <w:r>
        <w:t>po.z</w:t>
      </w:r>
      <w:proofErr w:type="spellEnd"/>
      <w:r>
        <w:t xml:space="preserve"> 424), Miejskie Wodociągi</w:t>
      </w:r>
      <w:r>
        <w:br/>
        <w:t xml:space="preserve"> i Kanalizacja S p. z o.o., z siedzibą w Koszalinie, ul. Wojska Polskiego 14, 75-711 Koszalin, wpisana do Krajowego Rejestru Sądowego pod numerem 0000031299, </w:t>
      </w:r>
      <w:r>
        <w:br/>
        <w:t xml:space="preserve">NIP 6690501495, REGON 330032800, spełniając obowiązek nałożony przedmiotową ustawą niniejszym oświadcza, że posiada status „dużego przedsiębiorcy” </w:t>
      </w:r>
      <w:r>
        <w:br/>
        <w:t>w rozumieniu art. 4 pkt. 6 ww. ustawy.</w:t>
      </w:r>
    </w:p>
    <w:p w14:paraId="5A34F6C3" w14:textId="77777777" w:rsidR="00221E77" w:rsidRPr="005D4DD6" w:rsidRDefault="00221E77" w:rsidP="00D543B0">
      <w:pPr>
        <w:pStyle w:val="Akapitzlist"/>
        <w:jc w:val="both"/>
      </w:pPr>
    </w:p>
    <w:p w14:paraId="6670B368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6</w:t>
      </w:r>
    </w:p>
    <w:p w14:paraId="0C9F97F8" w14:textId="390B5D44" w:rsidR="009B2661" w:rsidRPr="00AB3E3B" w:rsidRDefault="009B2661" w:rsidP="00974354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9" w:name="_Hlk63931540"/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</w:t>
      </w:r>
      <w:r w:rsidR="00AB3E3B"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14:paraId="6195A9E2" w14:textId="77777777" w:rsidR="009B2661" w:rsidRPr="00AB3E3B" w:rsidRDefault="009B2661" w:rsidP="009743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45A3240F" w14:textId="77777777" w:rsidR="009B2661" w:rsidRPr="00B26E74" w:rsidRDefault="009B2661" w:rsidP="00902A99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p w14:paraId="1DF54997" w14:textId="77777777" w:rsidR="00B26E74" w:rsidRPr="00AB3E3B" w:rsidRDefault="00B26E74" w:rsidP="00D543B0">
      <w:pPr>
        <w:pStyle w:val="Tekstpodstawowy2"/>
        <w:ind w:left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bookmarkEnd w:id="19"/>
    <w:p w14:paraId="1EAB2EF0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7</w:t>
      </w:r>
    </w:p>
    <w:p w14:paraId="28347EB6" w14:textId="77777777" w:rsidR="009B2661" w:rsidRPr="00AB3E3B" w:rsidRDefault="009B2661" w:rsidP="0097435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00EDD793" w14:textId="77777777" w:rsidR="009B2661" w:rsidRDefault="009B2661" w:rsidP="009B26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Po zakończeniu robót Wykonawca zobowiązany jest uporządkować teren budowy </w:t>
      </w:r>
      <w:r w:rsidR="00165C75" w:rsidRPr="00AB3E3B">
        <w:rPr>
          <w:rFonts w:ascii="Times New Roman" w:hAnsi="Times New Roman"/>
          <w:sz w:val="24"/>
          <w:szCs w:val="24"/>
        </w:rPr>
        <w:t>i </w:t>
      </w:r>
      <w:r w:rsidRPr="00AB3E3B">
        <w:rPr>
          <w:rFonts w:ascii="Times New Roman" w:hAnsi="Times New Roman"/>
          <w:sz w:val="24"/>
          <w:szCs w:val="24"/>
        </w:rPr>
        <w:t>przekazać go Zamawiającemu w terminie ustalonym na odbiór robót.</w:t>
      </w:r>
    </w:p>
    <w:p w14:paraId="602B53BC" w14:textId="77777777" w:rsidR="00B26E74" w:rsidRPr="00AB3E3B" w:rsidRDefault="00B26E74" w:rsidP="00D543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F73D282" w14:textId="77777777" w:rsidR="009B2661" w:rsidRPr="0099706B" w:rsidRDefault="00A45A93" w:rsidP="00710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8</w:t>
      </w:r>
    </w:p>
    <w:p w14:paraId="595F903B" w14:textId="194BAF1A" w:rsidR="005B54A3" w:rsidRDefault="005B54A3" w:rsidP="005B5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Nadzór nad realizacją robót</w:t>
      </w:r>
      <w:r w:rsidR="00611721" w:rsidRPr="00AB3E3B">
        <w:rPr>
          <w:rFonts w:ascii="Times New Roman" w:hAnsi="Times New Roman"/>
          <w:sz w:val="24"/>
          <w:szCs w:val="24"/>
        </w:rPr>
        <w:t xml:space="preserve"> z ramienia Zamawiającego sprawować będą:</w:t>
      </w:r>
      <w:r w:rsidR="000E042B" w:rsidRPr="00AB3E3B">
        <w:rPr>
          <w:rFonts w:ascii="Times New Roman" w:hAnsi="Times New Roman"/>
          <w:sz w:val="24"/>
          <w:szCs w:val="24"/>
        </w:rPr>
        <w:t xml:space="preserve"> </w:t>
      </w:r>
    </w:p>
    <w:p w14:paraId="33E92ED8" w14:textId="77777777" w:rsidR="005428EE" w:rsidRDefault="005B54A3" w:rsidP="005428EE">
      <w:pPr>
        <w:pStyle w:val="Akapitzlist"/>
        <w:numPr>
          <w:ilvl w:val="0"/>
          <w:numId w:val="52"/>
        </w:numPr>
        <w:jc w:val="both"/>
      </w:pPr>
      <w:r w:rsidRPr="005428EE">
        <w:t xml:space="preserve">W zakresie nadzoru inwestorskiego inspektorzy nadzoru firmy BETIS Edward Brzóska </w:t>
      </w:r>
      <w:r w:rsidR="00165C75" w:rsidRPr="005428EE">
        <w:t>z </w:t>
      </w:r>
      <w:r w:rsidRPr="005428EE">
        <w:t>siedzibą w Koszalinie przy ul. Promykowej 17.</w:t>
      </w:r>
    </w:p>
    <w:p w14:paraId="1B1FEEEB" w14:textId="77777777" w:rsidR="004B56DF" w:rsidRDefault="004B56DF" w:rsidP="0071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8E415" w14:textId="47E44460" w:rsidR="0071042A" w:rsidRPr="0099706B" w:rsidRDefault="0071042A" w:rsidP="0071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9</w:t>
      </w:r>
    </w:p>
    <w:p w14:paraId="0B62E00F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14:paraId="6B3A5E89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W przypadku kolizji z czynnymi sieciami, Wykonawca obowiązany jest </w:t>
      </w:r>
      <w:r w:rsidR="00C27A52" w:rsidRPr="00AB3E3B">
        <w:rPr>
          <w:rFonts w:ascii="Times New Roman" w:hAnsi="Times New Roman"/>
          <w:sz w:val="24"/>
          <w:szCs w:val="24"/>
        </w:rPr>
        <w:t xml:space="preserve">niezwłocznie </w:t>
      </w:r>
      <w:r w:rsidRPr="00AB3E3B">
        <w:rPr>
          <w:rFonts w:ascii="Times New Roman" w:hAnsi="Times New Roman"/>
          <w:sz w:val="24"/>
          <w:szCs w:val="24"/>
        </w:rPr>
        <w:t>zgłaszać w stanie odkrytym do instytucji branżowych powyższy fakt.</w:t>
      </w:r>
    </w:p>
    <w:p w14:paraId="3949ABBA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robót obowiązany jest uzyskać pisemne potwierdzenia odbioru wszystkich ewentualnych kolizji z instytucjami branżowymi.</w:t>
      </w:r>
    </w:p>
    <w:p w14:paraId="5A4DBF15" w14:textId="77777777" w:rsidR="00902A99" w:rsidRPr="00AB3E3B" w:rsidRDefault="0071042A" w:rsidP="003909F7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73A87187" w14:textId="53E3CDCB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§ </w:t>
      </w:r>
      <w:r w:rsidR="005B54A3" w:rsidRPr="0099706B">
        <w:rPr>
          <w:rFonts w:ascii="Times New Roman" w:hAnsi="Times New Roman"/>
          <w:b/>
          <w:sz w:val="24"/>
          <w:szCs w:val="24"/>
        </w:rPr>
        <w:t>10</w:t>
      </w:r>
    </w:p>
    <w:p w14:paraId="20182D46" w14:textId="309334AB" w:rsidR="00DC3F7F" w:rsidRPr="00222C43" w:rsidRDefault="00DC3F7F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lastRenderedPageBreak/>
        <w:t xml:space="preserve">Zamawiający przystąpi do odbioru końcowego po pisemnym zgłoszeniu przez Wykonawcę zakończenia robót i po potwierdzeniu zakończenia robót przez inspektora nadzoru. </w:t>
      </w:r>
    </w:p>
    <w:p w14:paraId="1A584FA7" w14:textId="4EDEFB3B" w:rsidR="00646264" w:rsidRPr="00AB3E3B" w:rsidRDefault="00646264" w:rsidP="006462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E3B">
        <w:rPr>
          <w:rFonts w:ascii="Times New Roman" w:hAnsi="Times New Roman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</w:t>
      </w:r>
      <w:r w:rsidRPr="00AB3E3B">
        <w:rPr>
          <w:bCs/>
          <w:sz w:val="24"/>
          <w:szCs w:val="24"/>
        </w:rPr>
        <w:t>.</w:t>
      </w:r>
    </w:p>
    <w:p w14:paraId="5A8D9931" w14:textId="77777777" w:rsidR="009B2661" w:rsidRPr="00EA0247" w:rsidRDefault="009B2661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W dniu odbioru końcowego Wykonawca zobowiązany jest dostarczyć:</w:t>
      </w:r>
    </w:p>
    <w:p w14:paraId="053AC093" w14:textId="7777777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oryginał</w:t>
      </w:r>
      <w:r w:rsidR="00611721" w:rsidRPr="00EA0247">
        <w:rPr>
          <w:rFonts w:ascii="Times New Roman" w:hAnsi="Times New Roman"/>
          <w:sz w:val="24"/>
          <w:szCs w:val="24"/>
        </w:rPr>
        <w:t>y</w:t>
      </w:r>
      <w:r w:rsidRPr="00EA0247">
        <w:rPr>
          <w:rFonts w:ascii="Times New Roman" w:hAnsi="Times New Roman"/>
          <w:sz w:val="24"/>
          <w:szCs w:val="24"/>
        </w:rPr>
        <w:t xml:space="preserve"> dziennika budowy,</w:t>
      </w:r>
    </w:p>
    <w:p w14:paraId="1E891C06" w14:textId="6C3A2F0F" w:rsidR="00D543B0" w:rsidRPr="00CC200F" w:rsidRDefault="0071042A" w:rsidP="00D543B0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 xml:space="preserve">egzemplarze opracowanej dokumentacji powykonawczej (w wersji papierowej </w:t>
      </w:r>
      <w:r w:rsidRPr="00CC200F">
        <w:rPr>
          <w:rFonts w:ascii="Times New Roman" w:hAnsi="Times New Roman"/>
          <w:sz w:val="24"/>
          <w:szCs w:val="24"/>
        </w:rPr>
        <w:br/>
        <w:t>i elektronicznej) zgodnie z wytycznymi Ośrodka Geodezji i Kartografii</w:t>
      </w:r>
      <w:r w:rsidR="00E84A0E" w:rsidRPr="00CC200F">
        <w:rPr>
          <w:rFonts w:ascii="Times New Roman" w:hAnsi="Times New Roman"/>
          <w:sz w:val="24"/>
          <w:szCs w:val="24"/>
        </w:rPr>
        <w:t xml:space="preserve"> oraz wytycznymi zawartym</w:t>
      </w:r>
      <w:r w:rsidR="00D543B0" w:rsidRPr="00CC200F">
        <w:rPr>
          <w:rFonts w:ascii="Times New Roman" w:hAnsi="Times New Roman"/>
          <w:sz w:val="24"/>
          <w:szCs w:val="24"/>
        </w:rPr>
        <w:t>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na działkach nr 106, 146, 177, 191/2, 211/2 obręb 0011 objętych pozwoleniem</w:t>
      </w:r>
      <w:r w:rsidR="00CC200F" w:rsidRPr="00CC200F">
        <w:rPr>
          <w:rFonts w:ascii="Times New Roman" w:hAnsi="Times New Roman"/>
          <w:sz w:val="24"/>
          <w:szCs w:val="24"/>
        </w:rPr>
        <w:t>)</w:t>
      </w:r>
      <w:r w:rsidR="00D543B0" w:rsidRPr="00CC200F">
        <w:rPr>
          <w:rFonts w:ascii="Times New Roman" w:hAnsi="Times New Roman"/>
          <w:sz w:val="24"/>
          <w:szCs w:val="24"/>
        </w:rPr>
        <w:t>,</w:t>
      </w:r>
    </w:p>
    <w:p w14:paraId="59B6167F" w14:textId="6984479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oświadczenie kierownika budowy (wraz z kserokopią aktualnego zaświadczenia </w:t>
      </w:r>
      <w:r w:rsidRPr="00EA0247">
        <w:rPr>
          <w:rFonts w:ascii="Times New Roman" w:hAnsi="Times New Roman"/>
          <w:sz w:val="24"/>
          <w:szCs w:val="24"/>
        </w:rPr>
        <w:br/>
        <w:t>o przynależności do właściwej izby samorządu zawodowego) o:</w:t>
      </w:r>
    </w:p>
    <w:p w14:paraId="3989DC61" w14:textId="77777777" w:rsidR="0071042A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zgodności wykonania obiektu budowlanego z: projektem budowlanym </w:t>
      </w:r>
      <w:r w:rsidR="009F5C90" w:rsidRPr="00EA0247">
        <w:rPr>
          <w:rFonts w:ascii="Times New Roman" w:hAnsi="Times New Roman"/>
          <w:sz w:val="24"/>
          <w:szCs w:val="24"/>
        </w:rPr>
        <w:br/>
      </w:r>
      <w:r w:rsidRPr="00EA0247">
        <w:rPr>
          <w:rFonts w:ascii="Times New Roman" w:hAnsi="Times New Roman"/>
          <w:sz w:val="24"/>
          <w:szCs w:val="24"/>
        </w:rPr>
        <w:t>i warunkami pozwolenia na budowę, przepisami oraz obowiązującymi Polskimi Normami,</w:t>
      </w:r>
    </w:p>
    <w:p w14:paraId="78D851B2" w14:textId="77777777" w:rsidR="00E84A0E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o doprowadzeniu do należytego stanu i porządku terenu budowy,</w:t>
      </w:r>
    </w:p>
    <w:p w14:paraId="1DC31F6A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schematy węzłów połączeniowych</w:t>
      </w:r>
      <w:r w:rsidR="005D4DD6" w:rsidRPr="00EA0247">
        <w:t>,</w:t>
      </w:r>
    </w:p>
    <w:p w14:paraId="1B8D59ED" w14:textId="77777777" w:rsidR="00222C43" w:rsidRDefault="005D4DD6" w:rsidP="00222C43">
      <w:pPr>
        <w:pStyle w:val="Akapitzlist"/>
        <w:numPr>
          <w:ilvl w:val="1"/>
          <w:numId w:val="42"/>
        </w:numPr>
        <w:ind w:left="1134"/>
        <w:jc w:val="both"/>
      </w:pPr>
      <w:r w:rsidRPr="00EA0247">
        <w:t>sprawozdanie</w:t>
      </w:r>
      <w:r w:rsidR="00E84A0E" w:rsidRPr="00EA0247">
        <w:t xml:space="preserve"> techniczne dotyczące realizacji robót drogowych</w:t>
      </w:r>
      <w:r w:rsidRPr="00EA0247">
        <w:t xml:space="preserve"> </w:t>
      </w:r>
      <w:r w:rsidR="00E84A0E" w:rsidRPr="00EA0247">
        <w:t>(wraz z</w:t>
      </w:r>
      <w:r w:rsidRPr="00EA0247">
        <w:t> </w:t>
      </w:r>
      <w:r w:rsidR="00E84A0E" w:rsidRPr="00EA0247">
        <w:t>oświadczeniem kierownika robót drogowych z kserokopią aktualnego zaświadczenia o przynależności do właściwej izby samorządu zawodowego)</w:t>
      </w:r>
      <w:r w:rsidRPr="00EA0247">
        <w:t>,</w:t>
      </w:r>
    </w:p>
    <w:p w14:paraId="1794D967" w14:textId="1CAAA065" w:rsidR="00222C43" w:rsidRPr="00EA0247" w:rsidRDefault="00222C43" w:rsidP="00222C43">
      <w:pPr>
        <w:pStyle w:val="Akapitzlist"/>
        <w:numPr>
          <w:ilvl w:val="1"/>
          <w:numId w:val="42"/>
        </w:numPr>
        <w:ind w:left="1134"/>
        <w:jc w:val="both"/>
      </w:pPr>
      <w:r>
        <w:t xml:space="preserve">potwierdzenie złożenia zawiadomienia o zakończeniu budowy sieci wodociągowej do Państwowej Straży Pożarnej oraz </w:t>
      </w:r>
      <w:r w:rsidRPr="00222C43">
        <w:t>Państwow</w:t>
      </w:r>
      <w:r>
        <w:t>ej</w:t>
      </w:r>
      <w:r w:rsidRPr="00222C43">
        <w:t xml:space="preserve"> Inspekcj</w:t>
      </w:r>
      <w:r>
        <w:t>i</w:t>
      </w:r>
      <w:r w:rsidRPr="00222C43">
        <w:t xml:space="preserve"> Sanitarn</w:t>
      </w:r>
      <w:r>
        <w:t xml:space="preserve">ej. W przypadku niezajęcia stanowiska w terminie 14 dni przez organy: </w:t>
      </w:r>
      <w:r w:rsidRPr="00222C43">
        <w:t>Państwowej Straży Pożarnej oraz Państwowej Inspekcji Sanitarnej</w:t>
      </w:r>
      <w:r>
        <w:t xml:space="preserve"> należy traktować jako niezgłoszenie sprzeciwu lub uwag, które oświadczeniem potwierdza kierownik budowy. </w:t>
      </w:r>
    </w:p>
    <w:p w14:paraId="411C3DF5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atesty na zastosowane materiały,</w:t>
      </w:r>
    </w:p>
    <w:p w14:paraId="7381C5D4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zaświadczenie o badaniu bakteriologicznym wody,</w:t>
      </w:r>
    </w:p>
    <w:p w14:paraId="548F5073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z prób ciśnieniowych,</w:t>
      </w:r>
    </w:p>
    <w:p w14:paraId="190E1E20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odbioru robót zanikowych (w tym protokół z badania stopnia zagęszczenia gruntu),</w:t>
      </w:r>
    </w:p>
    <w:p w14:paraId="4DA67D01" w14:textId="77777777" w:rsidR="009B2661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karty odpadów z wysypiska śmieci.</w:t>
      </w:r>
    </w:p>
    <w:p w14:paraId="07165EDE" w14:textId="77777777" w:rsidR="00387AF0" w:rsidRDefault="009B2661" w:rsidP="00902A99">
      <w:pPr>
        <w:pStyle w:val="Akapitzlist"/>
        <w:numPr>
          <w:ilvl w:val="0"/>
          <w:numId w:val="17"/>
        </w:numPr>
        <w:jc w:val="both"/>
      </w:pPr>
      <w:r w:rsidRPr="00EA0247">
        <w:t xml:space="preserve">W przypadku stwierdzenia wad lub usterek w przedmiocie zamówienia, Wykonawca zobowiązany jest do ich usunięcia w terminie </w:t>
      </w:r>
      <w:r w:rsidR="00C27A52" w:rsidRPr="00EA0247">
        <w:t>wyznaczonym przez Zamawiającego</w:t>
      </w:r>
      <w:r w:rsidR="005B742C" w:rsidRPr="00EA0247">
        <w:t>.</w:t>
      </w:r>
    </w:p>
    <w:p w14:paraId="5F1AA8D4" w14:textId="77777777" w:rsidR="00D543B0" w:rsidRPr="00EA0247" w:rsidRDefault="00D543B0" w:rsidP="00D543B0">
      <w:pPr>
        <w:pStyle w:val="Akapitzlist"/>
        <w:jc w:val="both"/>
      </w:pPr>
    </w:p>
    <w:p w14:paraId="0042136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1</w:t>
      </w:r>
    </w:p>
    <w:p w14:paraId="734555AF" w14:textId="77777777" w:rsidR="00AB3E3B" w:rsidRPr="00AB3E3B" w:rsidRDefault="00AB3E3B" w:rsidP="00AB3E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0" w:name="_Hlk63931600"/>
      <w:r w:rsidRPr="00AB3E3B">
        <w:rPr>
          <w:rFonts w:ascii="Times New Roman" w:hAnsi="Times New Roman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14:paraId="45F512C2" w14:textId="73E01EED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Za opóźnienie w wykonaniu umowy w wysokości </w:t>
      </w:r>
      <w:r w:rsidR="00754AF5">
        <w:rPr>
          <w:rFonts w:ascii="Times New Roman" w:hAnsi="Times New Roman"/>
          <w:color w:val="FF0000"/>
          <w:sz w:val="24"/>
          <w:szCs w:val="24"/>
        </w:rPr>
        <w:t xml:space="preserve">3% </w:t>
      </w:r>
      <w:r w:rsidRPr="00AB3E3B">
        <w:rPr>
          <w:rFonts w:ascii="Times New Roman" w:hAnsi="Times New Roman"/>
          <w:sz w:val="24"/>
          <w:szCs w:val="24"/>
        </w:rPr>
        <w:t xml:space="preserve">łącznego wynagrodzenia brutto za każdy dzień opóźnienia w wykonaniu pełnego przedmiotu umowy. </w:t>
      </w:r>
    </w:p>
    <w:p w14:paraId="65DD83CD" w14:textId="56F13BBC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Za opóźnienie w usunięciu wad stwierdzonych przy odbiorze w wysokości </w:t>
      </w:r>
      <w:r w:rsidR="00754AF5" w:rsidRPr="00754AF5">
        <w:rPr>
          <w:rFonts w:ascii="Times New Roman" w:hAnsi="Times New Roman"/>
          <w:color w:val="FF0000"/>
          <w:sz w:val="24"/>
          <w:szCs w:val="24"/>
        </w:rPr>
        <w:t>3 %</w:t>
      </w:r>
      <w:r w:rsidRPr="00754A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3E3B">
        <w:rPr>
          <w:rFonts w:ascii="Times New Roman" w:hAnsi="Times New Roman"/>
          <w:sz w:val="24"/>
          <w:szCs w:val="24"/>
        </w:rPr>
        <w:t>wynagrodzenia brutto za każdy dzień opóźnienia, liczony od dnia następnego po upływie terminu wyznaczonego przez Zamawiającego na usunięcie wad.</w:t>
      </w:r>
    </w:p>
    <w:p w14:paraId="7E163BD1" w14:textId="77777777" w:rsid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lastRenderedPageBreak/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p w14:paraId="1CCBC1D5" w14:textId="77777777" w:rsidR="00D543B0" w:rsidRPr="00AB3E3B" w:rsidRDefault="00D543B0" w:rsidP="00D543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20"/>
    <w:p w14:paraId="74E50A9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2</w:t>
      </w:r>
    </w:p>
    <w:p w14:paraId="11D4BBEC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 roboty będące przedmiotem niniejszej umowy, ustala się okres gwarancyjny wynoszący 36 miesięcy od daty odbioru końcowego.</w:t>
      </w:r>
    </w:p>
    <w:p w14:paraId="2939F785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Termin wykonania robót związanych z usunięciem wad w okresie gwarancji będzie każdorazowo określany przez Zamawiającego.</w:t>
      </w:r>
    </w:p>
    <w:p w14:paraId="2FD9784B" w14:textId="5D718A7B" w:rsidR="00F27091" w:rsidRPr="00D543B0" w:rsidRDefault="009B2661" w:rsidP="00902A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Okres gwarancji rozpoczyna się od następnego dnia po podpisaniu protokołu odbioru końcowego, o którym mowa </w:t>
      </w:r>
      <w:r w:rsidR="005573D8" w:rsidRPr="00AB3E3B">
        <w:rPr>
          <w:rFonts w:ascii="Times New Roman" w:hAnsi="Times New Roman"/>
          <w:bCs/>
          <w:sz w:val="24"/>
          <w:szCs w:val="24"/>
        </w:rPr>
        <w:t xml:space="preserve">§ </w:t>
      </w:r>
      <w:r w:rsidR="00C21CA8">
        <w:rPr>
          <w:rFonts w:ascii="Times New Roman" w:hAnsi="Times New Roman"/>
          <w:bCs/>
          <w:sz w:val="24"/>
          <w:szCs w:val="24"/>
        </w:rPr>
        <w:t>5</w:t>
      </w:r>
      <w:r w:rsidRPr="00AB3E3B">
        <w:rPr>
          <w:rFonts w:ascii="Times New Roman" w:hAnsi="Times New Roman"/>
          <w:bCs/>
          <w:sz w:val="24"/>
          <w:szCs w:val="24"/>
        </w:rPr>
        <w:t xml:space="preserve"> ust. </w:t>
      </w:r>
      <w:r w:rsidR="00C21CA8">
        <w:rPr>
          <w:rFonts w:ascii="Times New Roman" w:hAnsi="Times New Roman"/>
          <w:bCs/>
          <w:sz w:val="24"/>
          <w:szCs w:val="24"/>
        </w:rPr>
        <w:t>4</w:t>
      </w:r>
      <w:r w:rsidRPr="00AB3E3B">
        <w:rPr>
          <w:rFonts w:ascii="Times New Roman" w:hAnsi="Times New Roman"/>
          <w:bCs/>
          <w:sz w:val="24"/>
          <w:szCs w:val="24"/>
        </w:rPr>
        <w:t>.</w:t>
      </w:r>
    </w:p>
    <w:p w14:paraId="35C88155" w14:textId="77777777" w:rsidR="00D543B0" w:rsidRPr="00AB3E3B" w:rsidRDefault="00D543B0" w:rsidP="00D543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D304376" w14:textId="692E3F0B" w:rsidR="00AB3E3B" w:rsidRPr="00D543B0" w:rsidRDefault="00F27091" w:rsidP="00D543B0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  <w:bookmarkStart w:id="21" w:name="_Hlk63848715"/>
      <w:bookmarkStart w:id="22" w:name="_Hlk63931668"/>
    </w:p>
    <w:p w14:paraId="4A39C5CC" w14:textId="77777777" w:rsidR="00CC200F" w:rsidRPr="00CC200F" w:rsidRDefault="00CC200F" w:rsidP="00CC200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>Klauzula zachowania danych w poufności:</w:t>
      </w:r>
    </w:p>
    <w:p w14:paraId="2565FE60" w14:textId="77777777" w:rsidR="00CC200F" w:rsidRPr="00CC200F" w:rsidRDefault="00CC200F" w:rsidP="00CC200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 xml:space="preserve">Wszelkie informacje uzyskane przez Wykonawcę w związku z realizacją umowy mogą być wykorzystywane tylko w celu realizacji umowy. Wykonawca zachowa również w tajemnicy postanowienia zawarte w  niniejszej umowie.  </w:t>
      </w:r>
    </w:p>
    <w:p w14:paraId="54DC657E" w14:textId="77777777" w:rsidR="00CC200F" w:rsidRPr="00CC200F" w:rsidRDefault="00CC200F" w:rsidP="00CC200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14:paraId="262E6A97" w14:textId="77777777" w:rsidR="00CC200F" w:rsidRPr="00CC200F" w:rsidRDefault="00CC200F" w:rsidP="00CC200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14:paraId="5DBBF833" w14:textId="77777777" w:rsidR="00CC200F" w:rsidRPr="00CC200F" w:rsidRDefault="00CC200F" w:rsidP="00CC200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F">
        <w:rPr>
          <w:rFonts w:ascii="Times New Roman" w:hAnsi="Times New Roman"/>
          <w:sz w:val="24"/>
          <w:szCs w:val="24"/>
        </w:rPr>
        <w:t xml:space="preserve">W przypadku nie dotrzymania klauzuli poufności oraz wyjawienia informacji z wiązanej z niemniejszą umowa oraz jej wykonaniem przez Wykonawcę Zamawiającemu będzie przysługiwało odszkodowanie w wysokości co najmniej 25 % wysokości wartości całości ceny przewidzianej w umowie. </w:t>
      </w:r>
    </w:p>
    <w:bookmarkEnd w:id="21"/>
    <w:bookmarkEnd w:id="22"/>
    <w:p w14:paraId="51DA523C" w14:textId="77777777" w:rsidR="00AB3E3B" w:rsidRDefault="00AB3E3B" w:rsidP="00CC200F">
      <w:p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14:paraId="2C937DDA" w14:textId="77777777" w:rsidR="009B2661" w:rsidRPr="00AB3E3B" w:rsidRDefault="009B2661" w:rsidP="009B266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E3B">
        <w:rPr>
          <w:rFonts w:ascii="Times New Roman" w:hAnsi="Times New Roman"/>
          <w:b/>
          <w:bCs/>
          <w:sz w:val="24"/>
          <w:szCs w:val="24"/>
        </w:rPr>
        <w:t>§ 1</w:t>
      </w:r>
      <w:r w:rsidR="00F27091" w:rsidRPr="00AB3E3B">
        <w:rPr>
          <w:rFonts w:ascii="Times New Roman" w:hAnsi="Times New Roman"/>
          <w:b/>
          <w:bCs/>
          <w:sz w:val="24"/>
          <w:szCs w:val="24"/>
        </w:rPr>
        <w:t>4</w:t>
      </w:r>
    </w:p>
    <w:p w14:paraId="3AC30B37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_Hlk63931698"/>
      <w:r w:rsidRPr="00A20FA0">
        <w:rPr>
          <w:rFonts w:ascii="Times New Roman" w:hAnsi="Times New Roman"/>
          <w:sz w:val="24"/>
          <w:szCs w:val="24"/>
        </w:rPr>
        <w:t xml:space="preserve">Zmiany umowy wymagają formy pisemnej pod rygorem nieważności. </w:t>
      </w:r>
    </w:p>
    <w:p w14:paraId="6792049C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razie zaistnienia istotnej zmiany okoliczności powodującyc</w:t>
      </w:r>
      <w:r>
        <w:rPr>
          <w:rFonts w:ascii="Times New Roman" w:hAnsi="Times New Roman"/>
          <w:sz w:val="24"/>
          <w:szCs w:val="24"/>
        </w:rPr>
        <w:t xml:space="preserve">h, że wykonanie umowy nie leży </w:t>
      </w:r>
      <w:r w:rsidRPr="00A20FA0">
        <w:rPr>
          <w:rFonts w:ascii="Times New Roman" w:hAnsi="Times New Roman"/>
          <w:sz w:val="24"/>
          <w:szCs w:val="24"/>
        </w:rPr>
        <w:t>w interesie publicznym, czego nie można było przewidzieć w chwili zawarcia umowy, Zamawiający bez rygoru zapłaty kar umownych może odstąpić od umowy w</w:t>
      </w:r>
      <w:r>
        <w:rPr>
          <w:rFonts w:ascii="Times New Roman" w:hAnsi="Times New Roman"/>
          <w:sz w:val="24"/>
          <w:szCs w:val="24"/>
        </w:rPr>
        <w:t> </w:t>
      </w:r>
      <w:r w:rsidRPr="00A20FA0">
        <w:rPr>
          <w:rFonts w:ascii="Times New Roman" w:hAnsi="Times New Roman"/>
          <w:sz w:val="24"/>
          <w:szCs w:val="24"/>
        </w:rPr>
        <w:t xml:space="preserve">terminie 30 dni od powzięcia wiadomości o tych okolicznościach. </w:t>
      </w:r>
    </w:p>
    <w:p w14:paraId="67C7C763" w14:textId="77777777" w:rsidR="00AB3E3B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przypadku, o którym mowa w ust. 2, Wykonawca może żądać wyłącznie wynagrodzenia należnego z tytułu wykonania</w:t>
      </w:r>
      <w:r>
        <w:rPr>
          <w:rFonts w:ascii="Times New Roman" w:hAnsi="Times New Roman"/>
          <w:sz w:val="24"/>
          <w:szCs w:val="24"/>
        </w:rPr>
        <w:t xml:space="preserve"> zrealizowanej</w:t>
      </w:r>
      <w:r w:rsidRPr="00A20FA0">
        <w:rPr>
          <w:rFonts w:ascii="Times New Roman" w:hAnsi="Times New Roman"/>
          <w:sz w:val="24"/>
          <w:szCs w:val="24"/>
        </w:rPr>
        <w:t xml:space="preserve"> części umowy .</w:t>
      </w:r>
    </w:p>
    <w:p w14:paraId="7638FE53" w14:textId="64AD5968" w:rsidR="00AB3E3B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2A">
        <w:rPr>
          <w:rFonts w:ascii="Times New Roman" w:hAnsi="Times New Roman"/>
          <w:sz w:val="24"/>
          <w:szCs w:val="24"/>
        </w:rPr>
        <w:t xml:space="preserve">W pisemnym oświadczeniu o odstąpieniu od umowy lub jej części, Zamawiający jest obowiązany podać przyczyny odstąpienia, a zwłaszcza podać warunki i zasady </w:t>
      </w:r>
      <w:r w:rsidR="00D543B0">
        <w:rPr>
          <w:rFonts w:ascii="Times New Roman" w:hAnsi="Times New Roman"/>
          <w:sz w:val="24"/>
          <w:szCs w:val="24"/>
        </w:rPr>
        <w:t>zakończenia robót.</w:t>
      </w:r>
    </w:p>
    <w:p w14:paraId="694BC4C5" w14:textId="77777777" w:rsidR="009F7E79" w:rsidRPr="00885F2A" w:rsidRDefault="009F7E79" w:rsidP="009F7E79">
      <w:pPr>
        <w:pStyle w:val="Tekstpodstawowywcity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23"/>
    <w:p w14:paraId="4A6C4E46" w14:textId="77777777" w:rsidR="009B2661" w:rsidRPr="0099706B" w:rsidRDefault="009B2661" w:rsidP="009B2661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5</w:t>
      </w:r>
    </w:p>
    <w:p w14:paraId="0A46B6D4" w14:textId="77777777" w:rsidR="00AB3E3B" w:rsidRPr="0099706B" w:rsidRDefault="00AB3E3B" w:rsidP="00AB3E3B">
      <w:pPr>
        <w:pStyle w:val="Tekstpodstawow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_Hlk63931715"/>
      <w:r w:rsidRPr="0099706B">
        <w:rPr>
          <w:rFonts w:ascii="Times New Roman" w:hAnsi="Times New Roman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55E09BBC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wynagro</w:t>
      </w:r>
      <w:r>
        <w:rPr>
          <w:rFonts w:ascii="Times New Roman" w:hAnsi="Times New Roman"/>
          <w:sz w:val="24"/>
          <w:szCs w:val="24"/>
        </w:rPr>
        <w:t>dzenia umownego ustalonego w § 5</w:t>
      </w:r>
      <w:r w:rsidRPr="003F6342">
        <w:rPr>
          <w:rFonts w:ascii="Times New Roman" w:hAnsi="Times New Roman"/>
          <w:sz w:val="24"/>
          <w:szCs w:val="24"/>
        </w:rPr>
        <w:t xml:space="preserve"> </w:t>
      </w:r>
      <w:r w:rsidRPr="00A20FA0">
        <w:rPr>
          <w:rFonts w:ascii="Times New Roman" w:hAnsi="Times New Roman"/>
          <w:sz w:val="24"/>
          <w:szCs w:val="24"/>
        </w:rPr>
        <w:t>ust.1 w przypadk</w:t>
      </w:r>
      <w:r>
        <w:rPr>
          <w:rFonts w:ascii="Times New Roman" w:hAnsi="Times New Roman"/>
          <w:sz w:val="24"/>
          <w:szCs w:val="24"/>
        </w:rPr>
        <w:t>u ustawowej zmiany podatku  VAT.</w:t>
      </w:r>
    </w:p>
    <w:p w14:paraId="24C36865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zmiany osób personelu kierowniczego wskazanego przez Wykonawcę, na wniosek Wykonawcy</w:t>
      </w:r>
      <w:r>
        <w:rPr>
          <w:rFonts w:ascii="Times New Roman" w:hAnsi="Times New Roman"/>
          <w:sz w:val="24"/>
          <w:szCs w:val="24"/>
        </w:rPr>
        <w:t>.</w:t>
      </w:r>
    </w:p>
    <w:p w14:paraId="7788B026" w14:textId="77777777" w:rsidR="00AB3E3B" w:rsidRPr="0099706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Podstawą dokonania zmian, o których mowa w ust.1 pkt. a będzie wejście w życie </w:t>
      </w:r>
      <w:r>
        <w:rPr>
          <w:rFonts w:ascii="Times New Roman" w:hAnsi="Times New Roman"/>
          <w:sz w:val="24"/>
          <w:szCs w:val="24"/>
        </w:rPr>
        <w:t xml:space="preserve">obowiązujących </w:t>
      </w:r>
      <w:r w:rsidRPr="0099706B">
        <w:rPr>
          <w:rFonts w:ascii="Times New Roman" w:hAnsi="Times New Roman"/>
          <w:sz w:val="24"/>
          <w:szCs w:val="24"/>
        </w:rPr>
        <w:t xml:space="preserve"> przepisów </w:t>
      </w:r>
      <w:r>
        <w:rPr>
          <w:rFonts w:ascii="Times New Roman" w:hAnsi="Times New Roman"/>
          <w:sz w:val="24"/>
          <w:szCs w:val="24"/>
        </w:rPr>
        <w:t xml:space="preserve"> w zakresie </w:t>
      </w:r>
      <w:r w:rsidRPr="0099706B">
        <w:rPr>
          <w:rFonts w:ascii="Times New Roman" w:hAnsi="Times New Roman"/>
          <w:sz w:val="24"/>
          <w:szCs w:val="24"/>
        </w:rPr>
        <w:t>podatku od towarów i usług.</w:t>
      </w:r>
    </w:p>
    <w:p w14:paraId="51DA8A41" w14:textId="77777777" w:rsidR="00AB3E3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>W przypadku wniosku Wykonawcy o dokonanie zmiany, o której mowa w ust.1 pkt. b Wykonawca będzie obowiązany przedstawić dokumenty potwierdzające kwalifikacje wskazanych osób pozwalające na stwierdzenie spełnienia przez wskazane osoby wymagań WZ.</w:t>
      </w:r>
    </w:p>
    <w:bookmarkEnd w:id="24"/>
    <w:p w14:paraId="43EFE8ED" w14:textId="77777777" w:rsidR="00C21CA8" w:rsidRDefault="00C21CA8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EBC3CC" w14:textId="67DA7CBA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6</w:t>
      </w:r>
    </w:p>
    <w:p w14:paraId="2CB49DEE" w14:textId="77777777" w:rsidR="00345DE7" w:rsidRPr="00345DE7" w:rsidRDefault="00345DE7" w:rsidP="00345DE7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bookmarkStart w:id="25" w:name="_Hlk63931737"/>
      <w:r w:rsidRPr="00345DE7">
        <w:rPr>
          <w:rFonts w:eastAsia="Calibri"/>
          <w:lang w:eastAsia="en-US"/>
        </w:rPr>
        <w:t>W sprawach nieuregulowanych niniejszą umową mają zastosowanie przepisy powszechnie obowiązującego prawa, w szczególności Kodeksu Cywilnego.</w:t>
      </w:r>
    </w:p>
    <w:p w14:paraId="10C0E239" w14:textId="77777777" w:rsidR="00AB3E3B" w:rsidRDefault="00AB3E3B" w:rsidP="00345DE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Ewentualne spory wynikłe z umowy rozstrzygać będzie sąd powszechny właściwy dla siedziby Zamawiającego.</w:t>
      </w:r>
    </w:p>
    <w:p w14:paraId="65483BBC" w14:textId="77777777" w:rsidR="00D543B0" w:rsidRDefault="00D543B0" w:rsidP="00D54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DDF44" w14:textId="03B8958D" w:rsidR="00D543B0" w:rsidRPr="0099706B" w:rsidRDefault="00D543B0" w:rsidP="00D54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1E3AFB43" w14:textId="316ACD59" w:rsidR="00D543B0" w:rsidRPr="00D543B0" w:rsidRDefault="0079657D" w:rsidP="00D543B0">
      <w:pPr>
        <w:pStyle w:val="Akapitzlist"/>
        <w:numPr>
          <w:ilvl w:val="2"/>
          <w:numId w:val="42"/>
        </w:numPr>
        <w:tabs>
          <w:tab w:val="clear" w:pos="2160"/>
          <w:tab w:val="num" w:pos="709"/>
        </w:tabs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Wykonawca przyjmuje do wiadomości, że administratorem jego danych osobowych są Miejskie Wodociągi i Kanalizacja Spółka z o.o. przy ul. Wojska Polskiego 14 </w:t>
      </w:r>
      <w:r>
        <w:rPr>
          <w:rFonts w:eastAsia="Calibri"/>
        </w:rPr>
        <w:br/>
        <w:t>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14:paraId="57C5FEB9" w14:textId="2B0B157C" w:rsidR="00D543B0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realizacji umowy – na podstawie Art. 6 ust. 1 lit. b ogólnego rozporządzenia o ochronie danych osobowych z dnia 27 kwietnia 2016 r.</w:t>
      </w:r>
    </w:p>
    <w:p w14:paraId="28F71C72" w14:textId="0625F2A0" w:rsidR="0079657D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danych osobowych będą wyłączenia podmioty uprawnione do uzyskania danych osobowych na podstawie przepisów prawa dla umowy powierzenia.</w:t>
      </w:r>
    </w:p>
    <w:p w14:paraId="78D98803" w14:textId="417F0618" w:rsidR="0079657D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przechowywane będą przez okres 10 lat od dnia rozwiązania umowy.</w:t>
      </w:r>
    </w:p>
    <w:p w14:paraId="3D174A02" w14:textId="6A6D1791" w:rsidR="0079657D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14:paraId="2E64C1D7" w14:textId="1F0B0221" w:rsidR="0079657D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nie podlegają zautomatyzowanemu podejmowaniu decyzji, w tym profilowaniu.</w:t>
      </w:r>
    </w:p>
    <w:p w14:paraId="64976503" w14:textId="2EE53AFC" w:rsidR="0079657D" w:rsidRDefault="0079657D" w:rsidP="00D543B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jednakże odmowa podania danych osobowych może skutkować odmową zawarcia umowy. Kontakt do Inspektora Ochrony Danych Osobowych: iod@mwik.koszalin.pl</w:t>
      </w:r>
    </w:p>
    <w:p w14:paraId="5A373E9C" w14:textId="59C8FFB3" w:rsidR="00D543B0" w:rsidRPr="00D543B0" w:rsidRDefault="00D543B0" w:rsidP="00D543B0">
      <w:pPr>
        <w:pStyle w:val="Akapitzlist"/>
        <w:ind w:left="2160"/>
        <w:jc w:val="both"/>
      </w:pPr>
    </w:p>
    <w:bookmarkEnd w:id="25"/>
    <w:p w14:paraId="1827A8C5" w14:textId="3FEDD193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D543B0">
        <w:rPr>
          <w:rFonts w:ascii="Times New Roman" w:hAnsi="Times New Roman"/>
          <w:b/>
          <w:sz w:val="24"/>
          <w:szCs w:val="24"/>
        </w:rPr>
        <w:t>8</w:t>
      </w:r>
    </w:p>
    <w:p w14:paraId="44823B0C" w14:textId="77777777" w:rsidR="009B2661" w:rsidRPr="0099706B" w:rsidRDefault="009B2661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Umowę sporządzono w 2 egzemplarzach, po 1 egzemplarze dla każdej ze stron.</w:t>
      </w:r>
    </w:p>
    <w:p w14:paraId="53201F03" w14:textId="77777777" w:rsidR="00FD778C" w:rsidRPr="0099706B" w:rsidRDefault="00FD778C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2A643" w14:textId="77777777" w:rsidR="00D95F3E" w:rsidRPr="0099706B" w:rsidRDefault="009B2661" w:rsidP="00FD77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</w:t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  <w:t>ZAMAWIAJĄCY</w:t>
      </w:r>
    </w:p>
    <w:p w14:paraId="07C10899" w14:textId="77777777" w:rsidR="00D95F3E" w:rsidRPr="0099706B" w:rsidRDefault="00D95F3E" w:rsidP="0042022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3882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DC4F58E" w14:textId="65C7A184" w:rsidR="00B65018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8C217E" w14:textId="4C7F1FAE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EF24E3" w14:textId="4866E7AA" w:rsidR="00781DEB" w:rsidRDefault="00781DEB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D23E60" w14:textId="77777777" w:rsidR="00781DEB" w:rsidRDefault="00781DEB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F07D54" w14:textId="3B04B4D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9B68B6" w14:textId="6B0CF391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790685" w14:textId="7FFBEEF5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0B3A9D" w14:textId="77777777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D93B40" w14:textId="77777777" w:rsidR="00B65018" w:rsidRPr="00570646" w:rsidRDefault="00B65018" w:rsidP="00B65018">
      <w:pPr>
        <w:spacing w:after="0"/>
        <w:rPr>
          <w:rFonts w:ascii="Times New Roman" w:hAnsi="Times New Roman"/>
          <w:b/>
          <w:sz w:val="24"/>
          <w:szCs w:val="24"/>
        </w:rPr>
      </w:pPr>
      <w:r w:rsidRPr="00570646">
        <w:rPr>
          <w:rFonts w:ascii="Times New Roman" w:hAnsi="Times New Roman"/>
          <w:b/>
          <w:sz w:val="24"/>
          <w:szCs w:val="24"/>
        </w:rPr>
        <w:lastRenderedPageBreak/>
        <w:t>Załącznik nr 1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40"/>
        <w:gridCol w:w="2224"/>
        <w:gridCol w:w="2228"/>
      </w:tblGrid>
      <w:tr w:rsidR="00B65018" w:rsidRPr="009F7E79" w14:paraId="4E8FA3EA" w14:textId="77777777" w:rsidTr="009A1162">
        <w:tc>
          <w:tcPr>
            <w:tcW w:w="9062" w:type="dxa"/>
            <w:gridSpan w:val="4"/>
          </w:tcPr>
          <w:p w14:paraId="49C2BB13" w14:textId="3BDBA400" w:rsidR="00B65018" w:rsidRPr="001949AE" w:rsidRDefault="00B65018" w:rsidP="009A1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AE">
              <w:rPr>
                <w:rFonts w:ascii="Times New Roman" w:hAnsi="Times New Roman"/>
                <w:b/>
                <w:sz w:val="24"/>
                <w:szCs w:val="24"/>
              </w:rPr>
              <w:t xml:space="preserve">Budowa sieci wodociągowej z przyłączami w ul. </w:t>
            </w:r>
            <w:r w:rsidR="001949AE" w:rsidRPr="001949AE">
              <w:rPr>
                <w:rFonts w:ascii="Times New Roman" w:hAnsi="Times New Roman"/>
                <w:b/>
                <w:sz w:val="24"/>
                <w:szCs w:val="24"/>
              </w:rPr>
              <w:t>Rybackiej</w:t>
            </w:r>
            <w:r w:rsidRPr="001949AE">
              <w:rPr>
                <w:rFonts w:ascii="Times New Roman" w:hAnsi="Times New Roman"/>
                <w:b/>
                <w:sz w:val="24"/>
                <w:szCs w:val="24"/>
              </w:rPr>
              <w:t xml:space="preserve"> w Koszalinie</w:t>
            </w:r>
          </w:p>
        </w:tc>
      </w:tr>
      <w:tr w:rsidR="00B65018" w:rsidRPr="00E26547" w14:paraId="506581D7" w14:textId="77777777" w:rsidTr="009A1162">
        <w:tc>
          <w:tcPr>
            <w:tcW w:w="570" w:type="dxa"/>
          </w:tcPr>
          <w:p w14:paraId="779023F1" w14:textId="77777777" w:rsidR="00B65018" w:rsidRPr="00E26547" w:rsidRDefault="00B65018" w:rsidP="009A1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</w:tcPr>
          <w:p w14:paraId="6FBFCFE1" w14:textId="77777777" w:rsidR="00B65018" w:rsidRPr="00E26547" w:rsidRDefault="00B65018" w:rsidP="009A1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96EA58" w14:textId="77777777" w:rsidR="00B65018" w:rsidRPr="00E26547" w:rsidRDefault="00B65018" w:rsidP="009A1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Cena netto [zł]</w:t>
            </w:r>
          </w:p>
        </w:tc>
        <w:tc>
          <w:tcPr>
            <w:tcW w:w="2228" w:type="dxa"/>
          </w:tcPr>
          <w:p w14:paraId="34A8F255" w14:textId="77777777" w:rsidR="00B65018" w:rsidRPr="00E26547" w:rsidRDefault="00B65018" w:rsidP="009A1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Cena brutto [zł]</w:t>
            </w:r>
          </w:p>
        </w:tc>
      </w:tr>
      <w:tr w:rsidR="00B65018" w:rsidRPr="00E26547" w14:paraId="48EC0AD1" w14:textId="77777777" w:rsidTr="009A1162">
        <w:tc>
          <w:tcPr>
            <w:tcW w:w="570" w:type="dxa"/>
          </w:tcPr>
          <w:p w14:paraId="61330293" w14:textId="77777777" w:rsidR="00B65018" w:rsidRPr="00E26547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7CF6A9B3" w14:textId="77777777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Sieć wodociągowa</w:t>
            </w:r>
          </w:p>
        </w:tc>
        <w:tc>
          <w:tcPr>
            <w:tcW w:w="2224" w:type="dxa"/>
          </w:tcPr>
          <w:p w14:paraId="1DD9323D" w14:textId="77777777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30690B87" w14:textId="77777777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18" w:rsidRPr="00E26547" w14:paraId="6BCACC8D" w14:textId="77777777" w:rsidTr="009A1162">
        <w:tc>
          <w:tcPr>
            <w:tcW w:w="570" w:type="dxa"/>
          </w:tcPr>
          <w:p w14:paraId="2267C66D" w14:textId="77777777" w:rsidR="00B65018" w:rsidRPr="00E26547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26" w:name="_Hlk20730995"/>
          </w:p>
        </w:tc>
        <w:tc>
          <w:tcPr>
            <w:tcW w:w="4040" w:type="dxa"/>
          </w:tcPr>
          <w:p w14:paraId="0233F68E" w14:textId="165A728B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 xml:space="preserve">Przyłącze do budynku  nr </w:t>
            </w:r>
            <w:r w:rsidR="00FD05D3" w:rsidRPr="00E2654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24" w:type="dxa"/>
          </w:tcPr>
          <w:p w14:paraId="1E86467B" w14:textId="77777777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204AAC90" w14:textId="77777777" w:rsidR="00B65018" w:rsidRPr="00E26547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5D3" w:rsidRPr="00E26547" w14:paraId="7C6358F3" w14:textId="77777777" w:rsidTr="009A1162">
        <w:tc>
          <w:tcPr>
            <w:tcW w:w="570" w:type="dxa"/>
          </w:tcPr>
          <w:p w14:paraId="7BF901DF" w14:textId="77777777" w:rsidR="00FD05D3" w:rsidRPr="00E26547" w:rsidRDefault="00FD05D3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1AC9C572" w14:textId="7E3C3146" w:rsidR="00FD05D3" w:rsidRPr="00E26547" w:rsidRDefault="00FD05D3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Przyłącze do budynku  nr 30</w:t>
            </w:r>
          </w:p>
        </w:tc>
        <w:tc>
          <w:tcPr>
            <w:tcW w:w="2224" w:type="dxa"/>
          </w:tcPr>
          <w:p w14:paraId="49A85C96" w14:textId="77777777" w:rsidR="00FD05D3" w:rsidRPr="00E26547" w:rsidRDefault="00FD05D3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5AF4CCD8" w14:textId="77777777" w:rsidR="00FD05D3" w:rsidRPr="00E26547" w:rsidRDefault="00FD05D3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26"/>
      <w:tr w:rsidR="00B65018" w:rsidRPr="00570646" w14:paraId="0A50ADCB" w14:textId="77777777" w:rsidTr="009A1162">
        <w:tc>
          <w:tcPr>
            <w:tcW w:w="570" w:type="dxa"/>
          </w:tcPr>
          <w:p w14:paraId="349B6F95" w14:textId="77777777" w:rsidR="00B65018" w:rsidRPr="00E26547" w:rsidRDefault="00B65018" w:rsidP="00B65018">
            <w:pPr>
              <w:numPr>
                <w:ilvl w:val="0"/>
                <w:numId w:val="5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4A147A13" w14:textId="663B3C18" w:rsidR="00B65018" w:rsidRPr="00570646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547">
              <w:rPr>
                <w:rFonts w:ascii="Times New Roman" w:hAnsi="Times New Roman"/>
                <w:b/>
                <w:sz w:val="24"/>
                <w:szCs w:val="24"/>
              </w:rPr>
              <w:t>Hydrant HN z zasuwą</w:t>
            </w:r>
          </w:p>
        </w:tc>
        <w:tc>
          <w:tcPr>
            <w:tcW w:w="2224" w:type="dxa"/>
          </w:tcPr>
          <w:p w14:paraId="0E9C07AB" w14:textId="77777777" w:rsidR="00B65018" w:rsidRPr="00570646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12DED9A8" w14:textId="77777777" w:rsidR="00B65018" w:rsidRPr="00570646" w:rsidRDefault="00B65018" w:rsidP="009A1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E68716" w14:textId="77777777" w:rsidR="00B65018" w:rsidRPr="0099706B" w:rsidRDefault="00B6501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A22484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5FB917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4C78BA" w14:textId="6CD4A4ED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C7F6BC" w14:textId="76514DA8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1D0B30" w14:textId="7D42EC4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704B33" w14:textId="6E019581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D1559F" w14:textId="72CE93FE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10724D" w14:textId="63FDFE10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08A307" w14:textId="4062F6A5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9CED23" w14:textId="32421F59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B965AF" w14:textId="3C7EC7EF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C90219" w14:textId="486276F6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7A9B34" w14:textId="6EA0D994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C7EBBE" w14:textId="2FAB9DEF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D69F5B" w14:textId="75AC5579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5806FA" w14:textId="1F10A71F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E8254E" w14:textId="50EC0165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FE544A" w14:textId="1FF45122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D94C4E" w14:textId="7D514D0F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063B0D" w14:textId="11142C48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F36F5E" w14:textId="0F043F3F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FAFC0D" w14:textId="27A43FF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378867" w14:textId="6478B9CC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7CB3E9" w14:textId="790E9B3A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65F901" w14:textId="230E7BCC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B0122E" w14:textId="66B65D14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1DB788" w14:textId="7816D27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960FCE" w14:textId="7DE91831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51FF24" w14:textId="4EB60548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F58914" w14:textId="619889A6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E586CA" w14:textId="0770B2E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8CE2C7" w14:textId="7CE49400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0ECE8A" w14:textId="1B167ECB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0AF27C" w14:textId="4405567D" w:rsidR="00C21CA8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D3D247" w14:textId="77777777" w:rsidR="00C21CA8" w:rsidRPr="0099706B" w:rsidRDefault="00C21CA8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C05B72" w14:textId="07000493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4B8F0E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7" w:name="_Hlk63931835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bookmarkEnd w:id="27"/>
    <w:p w14:paraId="7ABBFF3F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93C1B23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1E9BBF2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DC0F86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B4C7501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315B71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38DBABD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41E9CF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3EB37B7F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0695940D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35D7331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318E8AF" w14:textId="0977506D" w:rsidR="00EA0247" w:rsidRPr="0099706B" w:rsidRDefault="00EA0247" w:rsidP="00EA0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Na potrzeby postępowania o udzielenie zamówienia pn. …………………………………………………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0DA338CD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9C6BEE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77B9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99706B">
        <w:rPr>
          <w:rFonts w:ascii="Times New Roman" w:hAnsi="Times New Roman"/>
          <w:sz w:val="24"/>
          <w:szCs w:val="24"/>
        </w:rPr>
        <w:t>.</w:t>
      </w:r>
    </w:p>
    <w:p w14:paraId="166E16FF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4E9C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38AF5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AC4E3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A4250A1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D1BFB7D" w14:textId="77777777" w:rsidR="00EA0247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5A7B49D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DC8B24B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76CB720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0B9EBDD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9A61B1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8A2860F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DFDE795" w14:textId="77777777" w:rsidR="000E6394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0AA1BD1" w14:textId="77777777" w:rsidR="000E6394" w:rsidRPr="0099706B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BE3CC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99706B">
        <w:rPr>
          <w:rFonts w:ascii="Times New Roman" w:hAnsi="Times New Roman"/>
          <w:sz w:val="24"/>
          <w:szCs w:val="24"/>
        </w:rPr>
        <w:t xml:space="preserve">: </w:t>
      </w:r>
    </w:p>
    <w:p w14:paraId="52AEC67A" w14:textId="421E7130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706B">
        <w:rPr>
          <w:rFonts w:ascii="Times New Roman" w:hAnsi="Times New Roman"/>
          <w:i/>
          <w:sz w:val="24"/>
          <w:szCs w:val="24"/>
        </w:rPr>
        <w:t>(wskazać dokument</w:t>
      </w:r>
      <w:r w:rsidR="000E6394">
        <w:rPr>
          <w:rFonts w:ascii="Times New Roman" w:hAnsi="Times New Roman"/>
          <w:i/>
          <w:sz w:val="24"/>
          <w:szCs w:val="24"/>
        </w:rPr>
        <w:t xml:space="preserve">y </w:t>
      </w:r>
      <w:r w:rsidRPr="0099706B">
        <w:rPr>
          <w:rFonts w:ascii="Times New Roman" w:hAnsi="Times New Roman"/>
          <w:i/>
          <w:sz w:val="24"/>
          <w:szCs w:val="24"/>
        </w:rPr>
        <w:t>właściwą jednostkę redakcyjną dokumentu, w której określono warunki udziału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E6394">
        <w:rPr>
          <w:rFonts w:ascii="Times New Roman" w:hAnsi="Times New Roman"/>
          <w:i/>
          <w:sz w:val="24"/>
          <w:szCs w:val="24"/>
        </w:rPr>
        <w:br/>
      </w:r>
      <w:r w:rsidRPr="0099706B">
        <w:rPr>
          <w:rFonts w:ascii="Times New Roman" w:hAnsi="Times New Roman"/>
          <w:i/>
          <w:sz w:val="24"/>
          <w:szCs w:val="24"/>
        </w:rPr>
        <w:t>w postępowaniu),</w:t>
      </w:r>
      <w:r w:rsidRPr="0099706B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9706B">
        <w:rPr>
          <w:rFonts w:ascii="Times New Roman" w:hAnsi="Times New Roman"/>
          <w:sz w:val="24"/>
          <w:szCs w:val="24"/>
        </w:rPr>
        <w:t>ych</w:t>
      </w:r>
      <w:proofErr w:type="spellEnd"/>
      <w:r w:rsidRPr="0099706B">
        <w:rPr>
          <w:rFonts w:ascii="Times New Roman" w:hAnsi="Times New Roman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601071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79F637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E7754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BABD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4D3385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30BE674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8D1990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1A6C13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BB0E8A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AEB2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9706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CC4E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AF4E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9B184E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5577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9EC5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2D8E17" w14:textId="77777777" w:rsidR="00EA0247" w:rsidRPr="005D4DD6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CB0EE2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AAE5525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D053EC9" w14:textId="7D74DC56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735C9D4" w14:textId="358C83C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AA89194" w14:textId="5FE5D99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DA7019" w14:textId="4A0B1F8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C69ECC" w14:textId="09C6B68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551849" w14:textId="069167B0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3438323" w14:textId="200A920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911F36" w14:textId="6A67407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620297D" w14:textId="6AE44C3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DCA54" w14:textId="6A57D04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5DD425A" w14:textId="5447506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EE3A9B3" w14:textId="0EF219AA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8CF35DE" w14:textId="40527EC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7D79A19" w14:textId="653F952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AA343F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8" w:name="_Hlk63931787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5A33C37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49CFF7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4BC033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D4D9B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3FB1B8F8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011DA5D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  <w:r w:rsidRPr="0099706B">
        <w:rPr>
          <w:rFonts w:ascii="Times New Roman" w:hAnsi="Times New Roman"/>
          <w:i/>
          <w:sz w:val="24"/>
          <w:szCs w:val="24"/>
        </w:rPr>
        <w:br/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67F2D436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9C3FED2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13AB03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0945B12" w14:textId="77777777" w:rsidR="00EA0247" w:rsidRPr="001A2EDA" w:rsidRDefault="00EA0247" w:rsidP="00EA0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676983B" w14:textId="77777777" w:rsidR="00EA0247" w:rsidRPr="001A2EDA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BAEF57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147CC9A1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4FE40E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ECBA44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w sprawie zamówienia,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DB279A1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21CFEF" w14:textId="4B14B920" w:rsidR="00EA0247" w:rsidRDefault="008A7456" w:rsidP="0019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A745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Budowa sieci wodociągowej z przyłączami w ul. </w:t>
      </w:r>
      <w:r w:rsidR="00FD05D3">
        <w:rPr>
          <w:rFonts w:ascii="Times New Roman" w:eastAsia="Times New Roman" w:hAnsi="Times New Roman"/>
          <w:b/>
          <w:sz w:val="24"/>
          <w:szCs w:val="24"/>
          <w:lang w:eastAsia="x-none"/>
        </w:rPr>
        <w:t>Rybackiej</w:t>
      </w:r>
      <w:r w:rsidRPr="008A7456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w Koszalinie</w:t>
      </w:r>
    </w:p>
    <w:p w14:paraId="07EEA48B" w14:textId="77777777" w:rsidR="008A7456" w:rsidRPr="000B724C" w:rsidRDefault="008A7456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DE3D3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My, niżej podpisani</w:t>
      </w:r>
    </w:p>
    <w:p w14:paraId="0A39FF3B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012B5C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(nazwa /firma/ i adres Wykonawcy)</w:t>
      </w:r>
    </w:p>
    <w:p w14:paraId="3DE959B7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38D89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F98242" w14:textId="000846AE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oświadczamy, iż nie podlegamy wykluczeniu  z postępowania  na podstawie art. 18 Regulaminu Udzielania Zamówień Sektorowych MWiK Spółki z o.o. z siedzib</w:t>
      </w:r>
      <w:r w:rsidR="00A7799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 w Koszalinie przy 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Wojska Polskiego 14.</w:t>
      </w:r>
    </w:p>
    <w:p w14:paraId="1106EE61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3AEE4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 xml:space="preserve">…………….……. </w:t>
      </w:r>
      <w:r w:rsidRPr="000B724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B724C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C894EC0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EE123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C2FB6D6" w14:textId="77777777" w:rsidR="00EA0247" w:rsidRPr="000B724C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B724C">
        <w:rPr>
          <w:rFonts w:ascii="Times New Roman" w:hAnsi="Times New Roman"/>
          <w:i/>
          <w:sz w:val="24"/>
          <w:szCs w:val="24"/>
        </w:rPr>
        <w:t>(podpis)</w:t>
      </w:r>
    </w:p>
    <w:bookmarkEnd w:id="28"/>
    <w:p w14:paraId="1D85EF49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4654E6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033C703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D666E31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39018BD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CC29CC1" w14:textId="77777777" w:rsidR="00902A99" w:rsidRDefault="00902A99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047600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732FA853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6597F8D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27F0064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4D3ED0B2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DD92ABB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49419F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86723A4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7CF0ADD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(imię, nazwisko, </w:t>
      </w:r>
      <w:r w:rsidR="00E12CEC" w:rsidRPr="0099706B">
        <w:rPr>
          <w:rFonts w:ascii="Times New Roman" w:hAnsi="Times New Roman"/>
          <w:i/>
          <w:sz w:val="24"/>
          <w:szCs w:val="24"/>
        </w:rPr>
        <w:t>s</w:t>
      </w:r>
      <w:r w:rsidRPr="0099706B">
        <w:rPr>
          <w:rFonts w:ascii="Times New Roman" w:hAnsi="Times New Roman"/>
          <w:i/>
          <w:sz w:val="24"/>
          <w:szCs w:val="24"/>
        </w:rPr>
        <w:t>tanowisko/podstawa do reprezentacji)</w:t>
      </w:r>
    </w:p>
    <w:p w14:paraId="5CE0BAA4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3465173F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wykonanych </w:t>
      </w:r>
      <w:r w:rsidRPr="0099706B">
        <w:rPr>
          <w:rFonts w:ascii="Times New Roman" w:hAnsi="Times New Roman"/>
          <w:b/>
          <w:bCs/>
          <w:sz w:val="24"/>
          <w:szCs w:val="24"/>
        </w:rPr>
        <w:t xml:space="preserve"> robót o podobnych charakterze co przedmiot zamówienia, </w:t>
      </w:r>
    </w:p>
    <w:p w14:paraId="2539946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588C37E8" w14:textId="709CD142" w:rsidR="00A7799E" w:rsidRDefault="00A7799E" w:rsidP="001949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D65">
        <w:rPr>
          <w:rFonts w:ascii="Times New Roman" w:hAnsi="Times New Roman"/>
          <w:b/>
          <w:sz w:val="24"/>
          <w:szCs w:val="24"/>
        </w:rPr>
        <w:t>Budow</w:t>
      </w:r>
      <w:r>
        <w:rPr>
          <w:rFonts w:ascii="Times New Roman" w:hAnsi="Times New Roman"/>
          <w:b/>
          <w:sz w:val="24"/>
          <w:szCs w:val="24"/>
        </w:rPr>
        <w:t>ę</w:t>
      </w:r>
      <w:r w:rsidRPr="00713D65">
        <w:rPr>
          <w:rFonts w:ascii="Times New Roman" w:hAnsi="Times New Roman"/>
          <w:b/>
          <w:sz w:val="24"/>
          <w:szCs w:val="24"/>
        </w:rPr>
        <w:t xml:space="preserve"> sieci wodociągowej wraz z przyłączami w ul. Rybackiej w Koszalinie</w:t>
      </w:r>
    </w:p>
    <w:p w14:paraId="754C57FE" w14:textId="77777777" w:rsidR="001949AE" w:rsidRDefault="001949AE" w:rsidP="00A779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AE712B" w14:textId="77777777" w:rsidR="009D5BA3" w:rsidRPr="0099706B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051"/>
        <w:gridCol w:w="1631"/>
        <w:gridCol w:w="1573"/>
        <w:gridCol w:w="1465"/>
        <w:gridCol w:w="1733"/>
      </w:tblGrid>
      <w:tr w:rsidR="009D5BA3" w:rsidRPr="0099706B" w14:paraId="0ED32EAE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7038696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81" w:type="dxa"/>
            <w:vAlign w:val="center"/>
          </w:tcPr>
          <w:p w14:paraId="3F301B5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33949AD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6703F3BA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1DAA226E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2F7931B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Data wykonania roboty budowlanej początek/koniec</w:t>
            </w:r>
          </w:p>
        </w:tc>
      </w:tr>
      <w:tr w:rsidR="009D5BA3" w:rsidRPr="0099706B" w14:paraId="7699F61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56B281B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1.</w:t>
            </w:r>
          </w:p>
          <w:p w14:paraId="1926D4F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01C419BD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5B1C289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24F481C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168E3DAE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9E0F814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9D5BA3" w:rsidRPr="0099706B" w14:paraId="5B121303" w14:textId="77777777" w:rsidTr="00603A11">
        <w:tc>
          <w:tcPr>
            <w:tcW w:w="621" w:type="dxa"/>
            <w:vAlign w:val="center"/>
          </w:tcPr>
          <w:p w14:paraId="0B8401D2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2.</w:t>
            </w:r>
          </w:p>
          <w:p w14:paraId="624680D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45C8E695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4742CA5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859D1E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58D7A599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3F8CE60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A7799E" w:rsidRPr="0099706B" w14:paraId="6301BA6D" w14:textId="77777777" w:rsidTr="00A7799E">
        <w:trPr>
          <w:trHeight w:val="1098"/>
        </w:trPr>
        <w:tc>
          <w:tcPr>
            <w:tcW w:w="621" w:type="dxa"/>
            <w:vAlign w:val="center"/>
          </w:tcPr>
          <w:p w14:paraId="7E086C81" w14:textId="5459DA89" w:rsidR="00A7799E" w:rsidRPr="0099706B" w:rsidRDefault="00A7799E" w:rsidP="00603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81" w:type="dxa"/>
          </w:tcPr>
          <w:p w14:paraId="24379C88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047CD711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4453497E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4A3747F5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45D04C08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A7799E" w:rsidRPr="0099706B" w14:paraId="0D2C07B8" w14:textId="77777777" w:rsidTr="00A7799E">
        <w:trPr>
          <w:trHeight w:val="1125"/>
        </w:trPr>
        <w:tc>
          <w:tcPr>
            <w:tcW w:w="621" w:type="dxa"/>
            <w:vAlign w:val="center"/>
          </w:tcPr>
          <w:p w14:paraId="5981E4D5" w14:textId="6D30D118" w:rsidR="00A7799E" w:rsidRDefault="00A7799E" w:rsidP="00603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1" w:type="dxa"/>
          </w:tcPr>
          <w:p w14:paraId="6734A222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693CDBA0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5EC26AD4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638941D2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23AF0A54" w14:textId="77777777" w:rsidR="00A7799E" w:rsidRPr="0099706B" w:rsidRDefault="00A7799E" w:rsidP="00603A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7047A2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48498B" w14:textId="513A4937" w:rsidR="00C21CA8" w:rsidRDefault="00C21CA8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179627" w14:textId="77777777" w:rsidR="00C21CA8" w:rsidRDefault="00C21CA8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79011E" w14:textId="2836B19B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14:paraId="4A2CD1FC" w14:textId="77777777" w:rsidR="009D5BA3" w:rsidRPr="0099706B" w:rsidRDefault="00420220" w:rsidP="009D5B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Poświadczeni</w:t>
      </w:r>
      <w:r w:rsidR="00E12CEC" w:rsidRPr="0099706B">
        <w:rPr>
          <w:rFonts w:ascii="Times New Roman" w:hAnsi="Times New Roman"/>
          <w:bCs/>
          <w:sz w:val="24"/>
          <w:szCs w:val="24"/>
        </w:rPr>
        <w:t>a</w:t>
      </w:r>
      <w:r w:rsidR="009D5BA3" w:rsidRPr="0099706B">
        <w:rPr>
          <w:rFonts w:ascii="Times New Roman" w:hAnsi="Times New Roman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34809494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B80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18CBC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0E31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04588B6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69A51F0" w14:textId="77777777" w:rsidR="00E12CEC" w:rsidRDefault="00E12CE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F1B7D7B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CA99008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0074D2A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327F7F6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F605896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E3326CB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B640B58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8140163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2862BAC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046573A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D1B92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677F2B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A8640E7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B74C52D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9BCF38A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0D7C4B6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0A229D8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82C385C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37AEE38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E11E184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F055282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A3AF8A1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3610331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BC44C50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B066EA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E68EE49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A8A20BD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016D1AB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676733F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3027D4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774D817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892CFA8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335500D" w14:textId="77777777" w:rsidR="005C470A" w:rsidRPr="0099706B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4610EB" w14:textId="10B579A9" w:rsidR="00420220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D08F461" w14:textId="77777777" w:rsidR="00C21CA8" w:rsidRPr="0099706B" w:rsidRDefault="00C21CA8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491C66A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775C8C5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CA3F593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910D13B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537B38D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4F0105F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8B0F8EF" w14:textId="77777777" w:rsidR="009D5BA3" w:rsidRPr="0099706B" w:rsidRDefault="009D5BA3" w:rsidP="009D5BA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84ABC5E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629504B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9FA27AF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D147A1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5CA46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601DB0BA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Osób które będą uczestniczyć w wykonywaniu zamówienia </w:t>
      </w:r>
    </w:p>
    <w:p w14:paraId="6E11AC7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7F4CCB66" w14:textId="700ECF71" w:rsidR="005C470A" w:rsidRDefault="005C470A" w:rsidP="001949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D65">
        <w:rPr>
          <w:rFonts w:ascii="Times New Roman" w:hAnsi="Times New Roman"/>
          <w:b/>
          <w:sz w:val="24"/>
          <w:szCs w:val="24"/>
        </w:rPr>
        <w:t>Budow</w:t>
      </w:r>
      <w:r>
        <w:rPr>
          <w:rFonts w:ascii="Times New Roman" w:hAnsi="Times New Roman"/>
          <w:b/>
          <w:sz w:val="24"/>
          <w:szCs w:val="24"/>
        </w:rPr>
        <w:t>ę</w:t>
      </w:r>
      <w:r w:rsidRPr="00713D65">
        <w:rPr>
          <w:rFonts w:ascii="Times New Roman" w:hAnsi="Times New Roman"/>
          <w:b/>
          <w:sz w:val="24"/>
          <w:szCs w:val="24"/>
        </w:rPr>
        <w:t xml:space="preserve"> sieci wodociągowej wraz z przyłączami w ul. Rybackiej w Koszalinie</w:t>
      </w:r>
    </w:p>
    <w:p w14:paraId="63305D05" w14:textId="77777777" w:rsidR="006C5537" w:rsidRDefault="006C5537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7630AE8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31"/>
        <w:gridCol w:w="3367"/>
        <w:gridCol w:w="2994"/>
      </w:tblGrid>
      <w:tr w:rsidR="009D5BA3" w:rsidRPr="0099706B" w14:paraId="28136EC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DA64AD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4F91C47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629EE9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1B2813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Podstawa dysponowania osobami</w:t>
            </w:r>
          </w:p>
        </w:tc>
      </w:tr>
      <w:tr w:rsidR="009D5BA3" w:rsidRPr="0099706B" w14:paraId="35C7BC6E" w14:textId="77777777" w:rsidTr="00603A11">
        <w:trPr>
          <w:trHeight w:val="448"/>
        </w:trPr>
        <w:tc>
          <w:tcPr>
            <w:tcW w:w="570" w:type="dxa"/>
          </w:tcPr>
          <w:p w14:paraId="0C8D755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29DAD15D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E98F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15E9D03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BA43C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99706B" w14:paraId="52EC348A" w14:textId="77777777" w:rsidTr="00603A11">
        <w:trPr>
          <w:trHeight w:val="432"/>
        </w:trPr>
        <w:tc>
          <w:tcPr>
            <w:tcW w:w="570" w:type="dxa"/>
          </w:tcPr>
          <w:p w14:paraId="4A94A133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42F9082E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A0B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110AF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3DF271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8642E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80E94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423BF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0C4A60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E259B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D459841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51EED3A6" w14:textId="77777777" w:rsidR="00E22783" w:rsidRPr="0099706B" w:rsidRDefault="00E2278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3A5F92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713CD5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37743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5727511" w14:textId="77777777" w:rsidR="009B2661" w:rsidRPr="0099706B" w:rsidRDefault="009B2661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9" w:name="_Hlk65147788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6301D627" w14:textId="77777777" w:rsidR="009B2661" w:rsidRPr="0099706B" w:rsidRDefault="009B2661" w:rsidP="009B26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8819339" w14:textId="77777777" w:rsidR="009B2661" w:rsidRPr="0099706B" w:rsidRDefault="009B2661" w:rsidP="009B2661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7DF9D19D" w14:textId="77777777" w:rsidR="009B2661" w:rsidRPr="0099706B" w:rsidRDefault="009B2661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3EB610E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F73B0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</w:p>
    <w:p w14:paraId="529FD5B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58D63EA5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E2E1B21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9D39D00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063AE4F1" w14:textId="77777777" w:rsidR="009B2661" w:rsidRPr="0099706B" w:rsidRDefault="009B2661" w:rsidP="009B2661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42586EEC" w14:textId="77777777" w:rsidR="008A7456" w:rsidRDefault="009B2661" w:rsidP="008A7456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  <w:r w:rsidR="008A7456" w:rsidRPr="008A7456">
        <w:rPr>
          <w:rFonts w:ascii="Times New Roman" w:hAnsi="Times New Roman"/>
          <w:b/>
          <w:sz w:val="24"/>
          <w:szCs w:val="24"/>
        </w:rPr>
        <w:t xml:space="preserve"> </w:t>
      </w:r>
    </w:p>
    <w:p w14:paraId="516D662D" w14:textId="06908076" w:rsidR="006C5537" w:rsidRDefault="006C5537" w:rsidP="001949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D65">
        <w:rPr>
          <w:rFonts w:ascii="Times New Roman" w:hAnsi="Times New Roman"/>
          <w:b/>
          <w:sz w:val="24"/>
          <w:szCs w:val="24"/>
        </w:rPr>
        <w:t>Budow</w:t>
      </w:r>
      <w:r>
        <w:rPr>
          <w:rFonts w:ascii="Times New Roman" w:hAnsi="Times New Roman"/>
          <w:b/>
          <w:sz w:val="24"/>
          <w:szCs w:val="24"/>
        </w:rPr>
        <w:t>ę</w:t>
      </w:r>
      <w:r w:rsidRPr="00713D65">
        <w:rPr>
          <w:rFonts w:ascii="Times New Roman" w:hAnsi="Times New Roman"/>
          <w:b/>
          <w:sz w:val="24"/>
          <w:szCs w:val="24"/>
        </w:rPr>
        <w:t xml:space="preserve"> sieci wodociągowej wraz z przyłączami w ul. Rybackiej w Koszalinie</w:t>
      </w:r>
    </w:p>
    <w:p w14:paraId="5E33DC1F" w14:textId="77777777" w:rsidR="001949AE" w:rsidRDefault="001949AE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19677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Oświadczamy, że osoby:</w:t>
      </w:r>
    </w:p>
    <w:p w14:paraId="0FA38F8F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……………………………………………….…….,</w:t>
      </w:r>
    </w:p>
    <w:p w14:paraId="10C72B6E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………………………………………..……………, </w:t>
      </w:r>
    </w:p>
    <w:p w14:paraId="43D9E391" w14:textId="77777777" w:rsidR="009F5C90" w:rsidRPr="0099706B" w:rsidRDefault="009F5C90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18FC0BE4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99706B">
        <w:t xml:space="preserve">które będą uczestniczyć w wykonywaniu zamówienia, posiadają wymagane uprawnienia </w:t>
      </w:r>
      <w:r w:rsidRPr="0099706B">
        <w:br/>
        <w:t>i aktualny  wpis do właściwej izby samorządu zawodowego.</w:t>
      </w:r>
    </w:p>
    <w:p w14:paraId="1860F7F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61CF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A62263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065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DCB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C728E8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B793BDA" w14:textId="77777777" w:rsidR="009B2661" w:rsidRPr="0099706B" w:rsidRDefault="009B2661" w:rsidP="009B2661">
      <w:pPr>
        <w:rPr>
          <w:rFonts w:ascii="Times New Roman" w:hAnsi="Times New Roman"/>
          <w:sz w:val="24"/>
          <w:szCs w:val="24"/>
        </w:rPr>
      </w:pPr>
    </w:p>
    <w:bookmarkEnd w:id="29"/>
    <w:p w14:paraId="44F9DF81" w14:textId="77777777" w:rsidR="00F3120F" w:rsidRPr="0099706B" w:rsidRDefault="00F3120F"/>
    <w:p w14:paraId="41003260" w14:textId="77777777" w:rsidR="003C3696" w:rsidRPr="0099706B" w:rsidRDefault="003C3696"/>
    <w:p w14:paraId="3F9976E6" w14:textId="7B93F89D" w:rsidR="00822A93" w:rsidRDefault="00822A93"/>
    <w:p w14:paraId="76B594E5" w14:textId="77777777" w:rsidR="00C21CA8" w:rsidRPr="0099706B" w:rsidRDefault="00C21CA8"/>
    <w:p w14:paraId="7D733037" w14:textId="77777777" w:rsidR="00C57D14" w:rsidRPr="0099706B" w:rsidRDefault="00C57D14"/>
    <w:p w14:paraId="71A3E10B" w14:textId="77777777" w:rsidR="003C3696" w:rsidRPr="0099706B" w:rsidRDefault="003C3696" w:rsidP="0009395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36FD62AD" w14:textId="77777777" w:rsidR="003C3696" w:rsidRPr="0099706B" w:rsidRDefault="003C3696" w:rsidP="0009395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1BF4E1B" w14:textId="77777777" w:rsidR="003C3696" w:rsidRPr="0099706B" w:rsidRDefault="003C3696" w:rsidP="0009395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132431AF" w14:textId="77777777" w:rsidR="003C3696" w:rsidRPr="0099706B" w:rsidRDefault="003C3696" w:rsidP="00093952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92D22D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195ECC1" w14:textId="77777777" w:rsidR="00093952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</w:p>
    <w:p w14:paraId="3FA86AE0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B18E725" w14:textId="77777777" w:rsidR="003C3696" w:rsidRPr="0099706B" w:rsidRDefault="003C3696" w:rsidP="000939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5685321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49E6EA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042C7541" w14:textId="77777777" w:rsidR="003C3696" w:rsidRPr="0099706B" w:rsidRDefault="003C3696" w:rsidP="00093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89AF4B6" w14:textId="77777777" w:rsidR="003C3696" w:rsidRPr="0099706B" w:rsidRDefault="003C3696" w:rsidP="0009395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PRZYNALEŻNOŚCI DO GRUPY KAPITAŁOWEJ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BAAC981" w14:textId="77777777" w:rsidR="003C3696" w:rsidRPr="0099706B" w:rsidRDefault="003C3696" w:rsidP="000939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99706B">
        <w:rPr>
          <w:rFonts w:ascii="Times New Roman" w:hAnsi="Times New Roman"/>
          <w:sz w:val="24"/>
          <w:szCs w:val="24"/>
        </w:rPr>
        <w:br/>
        <w:t xml:space="preserve">pn. ……………………………………………………………..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…………………………………………………….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5201161B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Niniejszym oświadczam, że:</w:t>
      </w:r>
    </w:p>
    <w:p w14:paraId="0EB9E52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a) nie należę do grupy kapitałowej</w:t>
      </w:r>
    </w:p>
    <w:p w14:paraId="0C98A665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b) należę do grupy kapitało</w:t>
      </w:r>
      <w:r w:rsidR="00093952" w:rsidRPr="0099706B">
        <w:rPr>
          <w:rFonts w:ascii="Times New Roman" w:hAnsi="Times New Roman"/>
          <w:sz w:val="24"/>
          <w:szCs w:val="24"/>
        </w:rPr>
        <w:t>wej i przedstawiam poniżej listę</w:t>
      </w:r>
      <w:r w:rsidRPr="0099706B">
        <w:rPr>
          <w:rFonts w:ascii="Times New Roman" w:hAnsi="Times New Roman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99706B">
        <w:rPr>
          <w:rFonts w:ascii="Times New Roman" w:hAnsi="Times New Roman"/>
          <w:sz w:val="24"/>
          <w:szCs w:val="24"/>
        </w:rPr>
        <w:t>późn</w:t>
      </w:r>
      <w:proofErr w:type="spellEnd"/>
      <w:r w:rsidRPr="0099706B">
        <w:rPr>
          <w:rFonts w:ascii="Times New Roman" w:hAnsi="Times New Roman"/>
          <w:sz w:val="24"/>
          <w:szCs w:val="24"/>
        </w:rPr>
        <w:t>. zm.</w:t>
      </w:r>
    </w:p>
    <w:p w14:paraId="57341E0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Lista podmiotów:</w:t>
      </w:r>
    </w:p>
    <w:p w14:paraId="0570A1E7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1. ………………………………….</w:t>
      </w:r>
    </w:p>
    <w:p w14:paraId="4CFFC69A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2…………………………………...</w:t>
      </w:r>
    </w:p>
    <w:p w14:paraId="0B72D7D1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3……………………………………</w:t>
      </w:r>
    </w:p>
    <w:p w14:paraId="4FCE268C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4. ………………………………….</w:t>
      </w:r>
    </w:p>
    <w:p w14:paraId="32A9967C" w14:textId="77777777" w:rsidR="003C3696" w:rsidRPr="0099706B" w:rsidRDefault="00093952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i</w:t>
      </w:r>
      <w:r w:rsidR="003C3696" w:rsidRPr="0099706B">
        <w:rPr>
          <w:rFonts w:ascii="Times New Roman" w:hAnsi="Times New Roman"/>
          <w:sz w:val="24"/>
          <w:szCs w:val="24"/>
        </w:rPr>
        <w:t>td.</w:t>
      </w:r>
    </w:p>
    <w:p w14:paraId="2EFEF3C8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5DB063E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C76DF8" w14:textId="77BE4A6F" w:rsidR="00DE401A" w:rsidRDefault="003C3696" w:rsidP="0009395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15E1944B" w14:textId="77777777" w:rsidR="00DE401A" w:rsidRPr="00A20FA0" w:rsidRDefault="00DE401A" w:rsidP="00DE401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0" w:name="_Hlk63932149"/>
      <w:r w:rsidRPr="00A20FA0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0A02C463" w14:textId="77777777" w:rsidR="00DE401A" w:rsidRPr="00A20FA0" w:rsidRDefault="00DE401A" w:rsidP="00DE401A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34B3DA" w14:textId="77777777" w:rsidR="00DE401A" w:rsidRPr="00A20FA0" w:rsidRDefault="00DE401A" w:rsidP="00DE401A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adres)</w:t>
      </w:r>
    </w:p>
    <w:p w14:paraId="2BE47A4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33C59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  <w:r w:rsidRPr="00A20FA0">
        <w:rPr>
          <w:rFonts w:ascii="Times New Roman" w:hAnsi="Times New Roman"/>
          <w:b/>
          <w:sz w:val="24"/>
          <w:szCs w:val="24"/>
        </w:rPr>
        <w:t>Wykonawca:</w:t>
      </w:r>
    </w:p>
    <w:p w14:paraId="18301CDB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CFBFB9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adres,</w:t>
      </w:r>
      <w:r>
        <w:rPr>
          <w:rFonts w:ascii="Times New Roman" w:hAnsi="Times New Roman"/>
          <w:i/>
          <w:sz w:val="24"/>
          <w:szCs w:val="24"/>
        </w:rPr>
        <w:br/>
      </w:r>
      <w:r w:rsidRPr="00A20FA0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A20FA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20FA0">
        <w:rPr>
          <w:rFonts w:ascii="Times New Roman" w:hAnsi="Times New Roman"/>
          <w:i/>
          <w:sz w:val="24"/>
          <w:szCs w:val="24"/>
        </w:rPr>
        <w:t>)</w:t>
      </w:r>
    </w:p>
    <w:p w14:paraId="24FADE98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0FA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73A4483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1632085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72E35A5E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170EB000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982C08D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1" w:name="_Hlk535913710"/>
      <w:r w:rsidRPr="00A20FA0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zakresie wypełnienia obowiązków informacyjnych przewidzianych w art. 13 lub art. 14 RODO</w:t>
      </w:r>
    </w:p>
    <w:bookmarkEnd w:id="31"/>
    <w:p w14:paraId="18219ED1" w14:textId="77777777" w:rsidR="00DE401A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773D" w14:textId="77777777" w:rsidR="00DE401A" w:rsidRPr="00A20FA0" w:rsidRDefault="00DE401A" w:rsidP="00DE40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A20F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94BA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C8467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444CA7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3D5B1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C529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 xml:space="preserve">…………….……. </w:t>
      </w:r>
      <w:r w:rsidRPr="00A20FA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20FA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B58CD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87F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4A80C43" w14:textId="77777777" w:rsidR="00DE401A" w:rsidRPr="00A20FA0" w:rsidRDefault="00DE401A" w:rsidP="00DE401A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(podpis)</w:t>
      </w:r>
    </w:p>
    <w:p w14:paraId="0DEB2116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10C0E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183E5D" w14:textId="77777777" w:rsidR="00DE401A" w:rsidRDefault="00DE401A" w:rsidP="00DE401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B1D685A" w14:textId="77777777" w:rsidR="00DE401A" w:rsidRDefault="00DE401A" w:rsidP="00DE401A">
      <w:pPr>
        <w:spacing w:after="0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  <w:bookmarkEnd w:id="30"/>
    </w:p>
    <w:sectPr w:rsidR="00DE401A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479" w14:textId="77777777" w:rsidR="009B6E8F" w:rsidRDefault="009B6E8F" w:rsidP="00E37E18">
      <w:pPr>
        <w:spacing w:after="0" w:line="240" w:lineRule="auto"/>
      </w:pPr>
      <w:r>
        <w:separator/>
      </w:r>
    </w:p>
  </w:endnote>
  <w:endnote w:type="continuationSeparator" w:id="0">
    <w:p w14:paraId="7E589AA3" w14:textId="77777777" w:rsidR="009B6E8F" w:rsidRDefault="009B6E8F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F9C3" w14:textId="77777777" w:rsidR="009B6E8F" w:rsidRDefault="009B6E8F" w:rsidP="00E37E18">
      <w:pPr>
        <w:spacing w:after="0" w:line="240" w:lineRule="auto"/>
      </w:pPr>
      <w:r>
        <w:separator/>
      </w:r>
    </w:p>
  </w:footnote>
  <w:footnote w:type="continuationSeparator" w:id="0">
    <w:p w14:paraId="71F142C3" w14:textId="77777777" w:rsidR="009B6E8F" w:rsidRDefault="009B6E8F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DE"/>
    <w:multiLevelType w:val="hybridMultilevel"/>
    <w:tmpl w:val="5462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766"/>
    <w:multiLevelType w:val="hybridMultilevel"/>
    <w:tmpl w:val="B5C282F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096D"/>
    <w:multiLevelType w:val="hybridMultilevel"/>
    <w:tmpl w:val="A41EC6D8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441C1"/>
    <w:multiLevelType w:val="hybridMultilevel"/>
    <w:tmpl w:val="AB8203C2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23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B14DC"/>
    <w:multiLevelType w:val="hybridMultilevel"/>
    <w:tmpl w:val="F75E8B82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E015DC"/>
    <w:multiLevelType w:val="hybridMultilevel"/>
    <w:tmpl w:val="A2C0426C"/>
    <w:lvl w:ilvl="0" w:tplc="3A88C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F35FB"/>
    <w:multiLevelType w:val="hybridMultilevel"/>
    <w:tmpl w:val="7188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CC12AF3"/>
    <w:multiLevelType w:val="hybridMultilevel"/>
    <w:tmpl w:val="C2C6A8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EFD50EC"/>
    <w:multiLevelType w:val="hybridMultilevel"/>
    <w:tmpl w:val="1F38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2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54800"/>
    <w:multiLevelType w:val="hybridMultilevel"/>
    <w:tmpl w:val="BF48A00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7" w15:restartNumberingAfterBreak="0">
    <w:nsid w:val="7D724CE4"/>
    <w:multiLevelType w:val="hybridMultilevel"/>
    <w:tmpl w:val="1DDE48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C321D8"/>
    <w:multiLevelType w:val="hybridMultilevel"/>
    <w:tmpl w:val="84D091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332870">
    <w:abstractNumId w:val="42"/>
  </w:num>
  <w:num w:numId="2" w16cid:durableId="1526291574">
    <w:abstractNumId w:val="38"/>
  </w:num>
  <w:num w:numId="3" w16cid:durableId="1668092127">
    <w:abstractNumId w:val="17"/>
  </w:num>
  <w:num w:numId="4" w16cid:durableId="13189507">
    <w:abstractNumId w:val="51"/>
  </w:num>
  <w:num w:numId="5" w16cid:durableId="1497695308">
    <w:abstractNumId w:val="1"/>
  </w:num>
  <w:num w:numId="6" w16cid:durableId="221989703">
    <w:abstractNumId w:val="18"/>
  </w:num>
  <w:num w:numId="7" w16cid:durableId="1674379620">
    <w:abstractNumId w:val="49"/>
  </w:num>
  <w:num w:numId="8" w16cid:durableId="2024545721">
    <w:abstractNumId w:val="14"/>
  </w:num>
  <w:num w:numId="9" w16cid:durableId="1455052221">
    <w:abstractNumId w:val="11"/>
  </w:num>
  <w:num w:numId="10" w16cid:durableId="2100448584">
    <w:abstractNumId w:val="25"/>
  </w:num>
  <w:num w:numId="11" w16cid:durableId="1406952988">
    <w:abstractNumId w:val="9"/>
  </w:num>
  <w:num w:numId="12" w16cid:durableId="186605242">
    <w:abstractNumId w:val="23"/>
  </w:num>
  <w:num w:numId="13" w16cid:durableId="2062974362">
    <w:abstractNumId w:val="7"/>
  </w:num>
  <w:num w:numId="14" w16cid:durableId="1413432054">
    <w:abstractNumId w:val="48"/>
  </w:num>
  <w:num w:numId="15" w16cid:durableId="531917862">
    <w:abstractNumId w:val="10"/>
  </w:num>
  <w:num w:numId="16" w16cid:durableId="1914847798">
    <w:abstractNumId w:val="44"/>
  </w:num>
  <w:num w:numId="17" w16cid:durableId="1646856093">
    <w:abstractNumId w:val="55"/>
  </w:num>
  <w:num w:numId="18" w16cid:durableId="901133380">
    <w:abstractNumId w:val="13"/>
  </w:num>
  <w:num w:numId="19" w16cid:durableId="2113432449">
    <w:abstractNumId w:val="24"/>
  </w:num>
  <w:num w:numId="20" w16cid:durableId="1127433075">
    <w:abstractNumId w:val="21"/>
  </w:num>
  <w:num w:numId="21" w16cid:durableId="134957721">
    <w:abstractNumId w:val="28"/>
  </w:num>
  <w:num w:numId="22" w16cid:durableId="1065421246">
    <w:abstractNumId w:val="15"/>
  </w:num>
  <w:num w:numId="23" w16cid:durableId="1380788318">
    <w:abstractNumId w:val="5"/>
  </w:num>
  <w:num w:numId="24" w16cid:durableId="998920475">
    <w:abstractNumId w:val="30"/>
  </w:num>
  <w:num w:numId="25" w16cid:durableId="1330793900">
    <w:abstractNumId w:val="41"/>
  </w:num>
  <w:num w:numId="26" w16cid:durableId="2030259312">
    <w:abstractNumId w:val="50"/>
  </w:num>
  <w:num w:numId="27" w16cid:durableId="161285372">
    <w:abstractNumId w:val="3"/>
  </w:num>
  <w:num w:numId="28" w16cid:durableId="136801022">
    <w:abstractNumId w:val="52"/>
  </w:num>
  <w:num w:numId="29" w16cid:durableId="551117214">
    <w:abstractNumId w:val="19"/>
  </w:num>
  <w:num w:numId="30" w16cid:durableId="2122022795">
    <w:abstractNumId w:val="0"/>
  </w:num>
  <w:num w:numId="31" w16cid:durableId="2004506329">
    <w:abstractNumId w:val="34"/>
  </w:num>
  <w:num w:numId="32" w16cid:durableId="55665398">
    <w:abstractNumId w:val="45"/>
  </w:num>
  <w:num w:numId="33" w16cid:durableId="1353652667">
    <w:abstractNumId w:val="54"/>
  </w:num>
  <w:num w:numId="34" w16cid:durableId="773668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8877810">
    <w:abstractNumId w:val="39"/>
  </w:num>
  <w:num w:numId="36" w16cid:durableId="1242564730">
    <w:abstractNumId w:val="16"/>
  </w:num>
  <w:num w:numId="37" w16cid:durableId="1488979203">
    <w:abstractNumId w:val="47"/>
  </w:num>
  <w:num w:numId="38" w16cid:durableId="611787002">
    <w:abstractNumId w:val="33"/>
  </w:num>
  <w:num w:numId="39" w16cid:durableId="39745451">
    <w:abstractNumId w:val="8"/>
  </w:num>
  <w:num w:numId="40" w16cid:durableId="1100839089">
    <w:abstractNumId w:val="36"/>
  </w:num>
  <w:num w:numId="41" w16cid:durableId="2133353454">
    <w:abstractNumId w:val="26"/>
  </w:num>
  <w:num w:numId="42" w16cid:durableId="457840272">
    <w:abstractNumId w:val="40"/>
  </w:num>
  <w:num w:numId="43" w16cid:durableId="850490274">
    <w:abstractNumId w:val="37"/>
  </w:num>
  <w:num w:numId="44" w16cid:durableId="1484615093">
    <w:abstractNumId w:val="12"/>
  </w:num>
  <w:num w:numId="45" w16cid:durableId="352072680">
    <w:abstractNumId w:val="20"/>
  </w:num>
  <w:num w:numId="46" w16cid:durableId="725034502">
    <w:abstractNumId w:val="46"/>
  </w:num>
  <w:num w:numId="47" w16cid:durableId="1816797684">
    <w:abstractNumId w:val="57"/>
  </w:num>
  <w:num w:numId="48" w16cid:durableId="1150441658">
    <w:abstractNumId w:val="29"/>
  </w:num>
  <w:num w:numId="49" w16cid:durableId="1587113375">
    <w:abstractNumId w:val="53"/>
  </w:num>
  <w:num w:numId="50" w16cid:durableId="780026744">
    <w:abstractNumId w:val="2"/>
  </w:num>
  <w:num w:numId="51" w16cid:durableId="677315711">
    <w:abstractNumId w:val="32"/>
  </w:num>
  <w:num w:numId="52" w16cid:durableId="1891839593">
    <w:abstractNumId w:val="31"/>
  </w:num>
  <w:num w:numId="53" w16cid:durableId="1495221162">
    <w:abstractNumId w:val="58"/>
  </w:num>
  <w:num w:numId="54" w16cid:durableId="1667593468">
    <w:abstractNumId w:val="22"/>
  </w:num>
  <w:num w:numId="55" w16cid:durableId="168255724">
    <w:abstractNumId w:val="56"/>
  </w:num>
  <w:num w:numId="56" w16cid:durableId="1911193228">
    <w:abstractNumId w:val="6"/>
  </w:num>
  <w:num w:numId="57" w16cid:durableId="348332881">
    <w:abstractNumId w:val="35"/>
  </w:num>
  <w:num w:numId="58" w16cid:durableId="1551920884">
    <w:abstractNumId w:val="43"/>
  </w:num>
  <w:num w:numId="59" w16cid:durableId="1311669504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04F15"/>
    <w:rsid w:val="00012BC5"/>
    <w:rsid w:val="00035199"/>
    <w:rsid w:val="000532EA"/>
    <w:rsid w:val="00055148"/>
    <w:rsid w:val="0009079A"/>
    <w:rsid w:val="0009195D"/>
    <w:rsid w:val="000920C1"/>
    <w:rsid w:val="00093952"/>
    <w:rsid w:val="00095F8A"/>
    <w:rsid w:val="000A0C59"/>
    <w:rsid w:val="000A33E9"/>
    <w:rsid w:val="000A3E8B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38D0"/>
    <w:rsid w:val="00105D61"/>
    <w:rsid w:val="00106199"/>
    <w:rsid w:val="00114F60"/>
    <w:rsid w:val="00115C61"/>
    <w:rsid w:val="00125E6E"/>
    <w:rsid w:val="001329D3"/>
    <w:rsid w:val="00135446"/>
    <w:rsid w:val="001515F8"/>
    <w:rsid w:val="00165C75"/>
    <w:rsid w:val="00166539"/>
    <w:rsid w:val="001701D0"/>
    <w:rsid w:val="0017400C"/>
    <w:rsid w:val="00174462"/>
    <w:rsid w:val="00181BC3"/>
    <w:rsid w:val="00183150"/>
    <w:rsid w:val="00183685"/>
    <w:rsid w:val="001920FC"/>
    <w:rsid w:val="00193DAC"/>
    <w:rsid w:val="001949AE"/>
    <w:rsid w:val="001A40C9"/>
    <w:rsid w:val="001A6B24"/>
    <w:rsid w:val="001B3E46"/>
    <w:rsid w:val="001B49F3"/>
    <w:rsid w:val="001C1DF8"/>
    <w:rsid w:val="001D4378"/>
    <w:rsid w:val="001D4934"/>
    <w:rsid w:val="001E672A"/>
    <w:rsid w:val="001F0B4C"/>
    <w:rsid w:val="001F36EA"/>
    <w:rsid w:val="00214966"/>
    <w:rsid w:val="00221E77"/>
    <w:rsid w:val="00222C43"/>
    <w:rsid w:val="00225601"/>
    <w:rsid w:val="00225B15"/>
    <w:rsid w:val="002328EF"/>
    <w:rsid w:val="002430EA"/>
    <w:rsid w:val="00245084"/>
    <w:rsid w:val="00256860"/>
    <w:rsid w:val="00260C8B"/>
    <w:rsid w:val="00263FA1"/>
    <w:rsid w:val="00267400"/>
    <w:rsid w:val="002804A8"/>
    <w:rsid w:val="00281AF7"/>
    <w:rsid w:val="0029143F"/>
    <w:rsid w:val="002922BA"/>
    <w:rsid w:val="00295018"/>
    <w:rsid w:val="002959AD"/>
    <w:rsid w:val="002A0018"/>
    <w:rsid w:val="002B462F"/>
    <w:rsid w:val="002C003F"/>
    <w:rsid w:val="002C0B4A"/>
    <w:rsid w:val="002C42A8"/>
    <w:rsid w:val="002C6F86"/>
    <w:rsid w:val="002C7BEC"/>
    <w:rsid w:val="002E4324"/>
    <w:rsid w:val="002E6267"/>
    <w:rsid w:val="002E7AA9"/>
    <w:rsid w:val="002F7CDD"/>
    <w:rsid w:val="00302BEC"/>
    <w:rsid w:val="00312857"/>
    <w:rsid w:val="00324AAE"/>
    <w:rsid w:val="003270A9"/>
    <w:rsid w:val="0032791B"/>
    <w:rsid w:val="0033342E"/>
    <w:rsid w:val="00342E82"/>
    <w:rsid w:val="00345DE7"/>
    <w:rsid w:val="0035457B"/>
    <w:rsid w:val="00357024"/>
    <w:rsid w:val="00362E27"/>
    <w:rsid w:val="00365990"/>
    <w:rsid w:val="00365DB7"/>
    <w:rsid w:val="00387AF0"/>
    <w:rsid w:val="003909F7"/>
    <w:rsid w:val="003B6D07"/>
    <w:rsid w:val="003C15D6"/>
    <w:rsid w:val="003C1F0A"/>
    <w:rsid w:val="003C3696"/>
    <w:rsid w:val="003D404F"/>
    <w:rsid w:val="003D5CF4"/>
    <w:rsid w:val="003D7F32"/>
    <w:rsid w:val="003E10D8"/>
    <w:rsid w:val="004072C8"/>
    <w:rsid w:val="0040756F"/>
    <w:rsid w:val="00412D76"/>
    <w:rsid w:val="00420220"/>
    <w:rsid w:val="00447387"/>
    <w:rsid w:val="00450F55"/>
    <w:rsid w:val="00452890"/>
    <w:rsid w:val="00453AD6"/>
    <w:rsid w:val="004556E8"/>
    <w:rsid w:val="004652AC"/>
    <w:rsid w:val="004716C7"/>
    <w:rsid w:val="0048009B"/>
    <w:rsid w:val="00480B39"/>
    <w:rsid w:val="00482842"/>
    <w:rsid w:val="00483C81"/>
    <w:rsid w:val="00490198"/>
    <w:rsid w:val="004A49A9"/>
    <w:rsid w:val="004B56DF"/>
    <w:rsid w:val="004C2176"/>
    <w:rsid w:val="004D32E1"/>
    <w:rsid w:val="004E16C7"/>
    <w:rsid w:val="004E30C9"/>
    <w:rsid w:val="004E7D62"/>
    <w:rsid w:val="004F7728"/>
    <w:rsid w:val="00510E9C"/>
    <w:rsid w:val="005276CC"/>
    <w:rsid w:val="005428EE"/>
    <w:rsid w:val="00543E8F"/>
    <w:rsid w:val="00545417"/>
    <w:rsid w:val="005529A3"/>
    <w:rsid w:val="005540A0"/>
    <w:rsid w:val="005573D8"/>
    <w:rsid w:val="00566F65"/>
    <w:rsid w:val="00576EEA"/>
    <w:rsid w:val="00585FB9"/>
    <w:rsid w:val="00590BCF"/>
    <w:rsid w:val="00597436"/>
    <w:rsid w:val="005A0888"/>
    <w:rsid w:val="005A0DF0"/>
    <w:rsid w:val="005B3C9B"/>
    <w:rsid w:val="005B54A3"/>
    <w:rsid w:val="005B73C7"/>
    <w:rsid w:val="005B742C"/>
    <w:rsid w:val="005C470A"/>
    <w:rsid w:val="005D4DD6"/>
    <w:rsid w:val="005D6381"/>
    <w:rsid w:val="0060135C"/>
    <w:rsid w:val="00603A11"/>
    <w:rsid w:val="00610581"/>
    <w:rsid w:val="00611721"/>
    <w:rsid w:val="00615166"/>
    <w:rsid w:val="00621A01"/>
    <w:rsid w:val="00625F69"/>
    <w:rsid w:val="00631A15"/>
    <w:rsid w:val="006336C0"/>
    <w:rsid w:val="00634D62"/>
    <w:rsid w:val="00634E6C"/>
    <w:rsid w:val="0063679E"/>
    <w:rsid w:val="0064347C"/>
    <w:rsid w:val="00644E2E"/>
    <w:rsid w:val="00646264"/>
    <w:rsid w:val="00647018"/>
    <w:rsid w:val="00654332"/>
    <w:rsid w:val="0065547A"/>
    <w:rsid w:val="00655AB4"/>
    <w:rsid w:val="006646AD"/>
    <w:rsid w:val="00671236"/>
    <w:rsid w:val="0067352E"/>
    <w:rsid w:val="00680735"/>
    <w:rsid w:val="0069103F"/>
    <w:rsid w:val="006914A2"/>
    <w:rsid w:val="006928C3"/>
    <w:rsid w:val="0069780E"/>
    <w:rsid w:val="006A01FC"/>
    <w:rsid w:val="006A5D0A"/>
    <w:rsid w:val="006B00A8"/>
    <w:rsid w:val="006C0973"/>
    <w:rsid w:val="006C5537"/>
    <w:rsid w:val="006E778A"/>
    <w:rsid w:val="006E7F1D"/>
    <w:rsid w:val="0071042A"/>
    <w:rsid w:val="00713D65"/>
    <w:rsid w:val="00730424"/>
    <w:rsid w:val="00736D93"/>
    <w:rsid w:val="0074389F"/>
    <w:rsid w:val="007458B4"/>
    <w:rsid w:val="0074613E"/>
    <w:rsid w:val="00751950"/>
    <w:rsid w:val="00754421"/>
    <w:rsid w:val="00754AF5"/>
    <w:rsid w:val="007701A7"/>
    <w:rsid w:val="00774FC4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7003"/>
    <w:rsid w:val="007B72C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215A7"/>
    <w:rsid w:val="00822A93"/>
    <w:rsid w:val="00825345"/>
    <w:rsid w:val="00826F64"/>
    <w:rsid w:val="008436A4"/>
    <w:rsid w:val="00845C76"/>
    <w:rsid w:val="00846AA9"/>
    <w:rsid w:val="00863B9E"/>
    <w:rsid w:val="00864FC5"/>
    <w:rsid w:val="008736B7"/>
    <w:rsid w:val="00877BFA"/>
    <w:rsid w:val="00884AB4"/>
    <w:rsid w:val="008A3DE5"/>
    <w:rsid w:val="008A7456"/>
    <w:rsid w:val="008B0C6C"/>
    <w:rsid w:val="008B3998"/>
    <w:rsid w:val="008B539D"/>
    <w:rsid w:val="008C1205"/>
    <w:rsid w:val="008C358A"/>
    <w:rsid w:val="008C51E1"/>
    <w:rsid w:val="008D4DB1"/>
    <w:rsid w:val="008D568E"/>
    <w:rsid w:val="008D5FB6"/>
    <w:rsid w:val="008E39E3"/>
    <w:rsid w:val="008E569C"/>
    <w:rsid w:val="008F0557"/>
    <w:rsid w:val="00901553"/>
    <w:rsid w:val="00902A99"/>
    <w:rsid w:val="0090795E"/>
    <w:rsid w:val="00914A76"/>
    <w:rsid w:val="00915F50"/>
    <w:rsid w:val="0091631A"/>
    <w:rsid w:val="0092400B"/>
    <w:rsid w:val="0094142B"/>
    <w:rsid w:val="00943409"/>
    <w:rsid w:val="00953DB3"/>
    <w:rsid w:val="00956755"/>
    <w:rsid w:val="00961C65"/>
    <w:rsid w:val="00970CE8"/>
    <w:rsid w:val="00971D42"/>
    <w:rsid w:val="00972EAD"/>
    <w:rsid w:val="00974354"/>
    <w:rsid w:val="00987A3F"/>
    <w:rsid w:val="0099244C"/>
    <w:rsid w:val="0099706B"/>
    <w:rsid w:val="009A1162"/>
    <w:rsid w:val="009A3C81"/>
    <w:rsid w:val="009A4012"/>
    <w:rsid w:val="009B2661"/>
    <w:rsid w:val="009B6E8F"/>
    <w:rsid w:val="009C13D1"/>
    <w:rsid w:val="009D0A5D"/>
    <w:rsid w:val="009D4883"/>
    <w:rsid w:val="009D5BA3"/>
    <w:rsid w:val="009E0872"/>
    <w:rsid w:val="009E60C3"/>
    <w:rsid w:val="009F02C0"/>
    <w:rsid w:val="009F3377"/>
    <w:rsid w:val="009F5C90"/>
    <w:rsid w:val="009F7E79"/>
    <w:rsid w:val="009F7E9F"/>
    <w:rsid w:val="00A05FDE"/>
    <w:rsid w:val="00A15E72"/>
    <w:rsid w:val="00A16CBC"/>
    <w:rsid w:val="00A25278"/>
    <w:rsid w:val="00A30129"/>
    <w:rsid w:val="00A32C12"/>
    <w:rsid w:val="00A37053"/>
    <w:rsid w:val="00A45A93"/>
    <w:rsid w:val="00A5127B"/>
    <w:rsid w:val="00A57C64"/>
    <w:rsid w:val="00A6074E"/>
    <w:rsid w:val="00A64592"/>
    <w:rsid w:val="00A65591"/>
    <w:rsid w:val="00A7350A"/>
    <w:rsid w:val="00A7799E"/>
    <w:rsid w:val="00A77DB1"/>
    <w:rsid w:val="00A90C15"/>
    <w:rsid w:val="00AA159E"/>
    <w:rsid w:val="00AA2BF4"/>
    <w:rsid w:val="00AA7E66"/>
    <w:rsid w:val="00AB0DDF"/>
    <w:rsid w:val="00AB1611"/>
    <w:rsid w:val="00AB3E3B"/>
    <w:rsid w:val="00AC0565"/>
    <w:rsid w:val="00AC11E2"/>
    <w:rsid w:val="00AC1DD3"/>
    <w:rsid w:val="00AD04E8"/>
    <w:rsid w:val="00AE1639"/>
    <w:rsid w:val="00AE5291"/>
    <w:rsid w:val="00AF063E"/>
    <w:rsid w:val="00AF55D3"/>
    <w:rsid w:val="00AF58EB"/>
    <w:rsid w:val="00AF5B78"/>
    <w:rsid w:val="00B17DC1"/>
    <w:rsid w:val="00B268EC"/>
    <w:rsid w:val="00B26E74"/>
    <w:rsid w:val="00B32721"/>
    <w:rsid w:val="00B34963"/>
    <w:rsid w:val="00B42E26"/>
    <w:rsid w:val="00B47B94"/>
    <w:rsid w:val="00B54A67"/>
    <w:rsid w:val="00B65018"/>
    <w:rsid w:val="00B65F8B"/>
    <w:rsid w:val="00B906D2"/>
    <w:rsid w:val="00BB2E28"/>
    <w:rsid w:val="00BB60B9"/>
    <w:rsid w:val="00BC3426"/>
    <w:rsid w:val="00BC5BD3"/>
    <w:rsid w:val="00BD0ABC"/>
    <w:rsid w:val="00BD1530"/>
    <w:rsid w:val="00BD402E"/>
    <w:rsid w:val="00BD76A6"/>
    <w:rsid w:val="00C20776"/>
    <w:rsid w:val="00C21CA8"/>
    <w:rsid w:val="00C26BAB"/>
    <w:rsid w:val="00C27A52"/>
    <w:rsid w:val="00C35398"/>
    <w:rsid w:val="00C57338"/>
    <w:rsid w:val="00C57D14"/>
    <w:rsid w:val="00C63608"/>
    <w:rsid w:val="00C7040A"/>
    <w:rsid w:val="00C704A1"/>
    <w:rsid w:val="00C706E3"/>
    <w:rsid w:val="00C7391E"/>
    <w:rsid w:val="00C7572D"/>
    <w:rsid w:val="00C825DB"/>
    <w:rsid w:val="00C82E97"/>
    <w:rsid w:val="00C8622F"/>
    <w:rsid w:val="00C868E4"/>
    <w:rsid w:val="00C90343"/>
    <w:rsid w:val="00CA097F"/>
    <w:rsid w:val="00CA0CAB"/>
    <w:rsid w:val="00CA1504"/>
    <w:rsid w:val="00CA1F9B"/>
    <w:rsid w:val="00CA7B69"/>
    <w:rsid w:val="00CC062F"/>
    <w:rsid w:val="00CC200F"/>
    <w:rsid w:val="00CD1D1C"/>
    <w:rsid w:val="00CD25A7"/>
    <w:rsid w:val="00CD4616"/>
    <w:rsid w:val="00CE1E18"/>
    <w:rsid w:val="00CE7BDD"/>
    <w:rsid w:val="00CF7629"/>
    <w:rsid w:val="00D0220B"/>
    <w:rsid w:val="00D03EBA"/>
    <w:rsid w:val="00D045F4"/>
    <w:rsid w:val="00D07D78"/>
    <w:rsid w:val="00D10C05"/>
    <w:rsid w:val="00D202C5"/>
    <w:rsid w:val="00D26E76"/>
    <w:rsid w:val="00D543B0"/>
    <w:rsid w:val="00D648AD"/>
    <w:rsid w:val="00D72077"/>
    <w:rsid w:val="00D83F19"/>
    <w:rsid w:val="00D87488"/>
    <w:rsid w:val="00D9104C"/>
    <w:rsid w:val="00D93FF0"/>
    <w:rsid w:val="00D95F3E"/>
    <w:rsid w:val="00DA20BE"/>
    <w:rsid w:val="00DA4389"/>
    <w:rsid w:val="00DA4AE9"/>
    <w:rsid w:val="00DB0E2B"/>
    <w:rsid w:val="00DC20C5"/>
    <w:rsid w:val="00DC3F7F"/>
    <w:rsid w:val="00DE0F9E"/>
    <w:rsid w:val="00DE401A"/>
    <w:rsid w:val="00DE7224"/>
    <w:rsid w:val="00DF47FF"/>
    <w:rsid w:val="00E00713"/>
    <w:rsid w:val="00E01836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3112"/>
    <w:rsid w:val="00E36A50"/>
    <w:rsid w:val="00E37E18"/>
    <w:rsid w:val="00E50EC6"/>
    <w:rsid w:val="00E55F1E"/>
    <w:rsid w:val="00E6270C"/>
    <w:rsid w:val="00E62AAD"/>
    <w:rsid w:val="00E63344"/>
    <w:rsid w:val="00E64DA3"/>
    <w:rsid w:val="00E679CD"/>
    <w:rsid w:val="00E7326A"/>
    <w:rsid w:val="00E84A0E"/>
    <w:rsid w:val="00E870D7"/>
    <w:rsid w:val="00E92334"/>
    <w:rsid w:val="00EA0247"/>
    <w:rsid w:val="00EC349D"/>
    <w:rsid w:val="00ED031E"/>
    <w:rsid w:val="00ED07E9"/>
    <w:rsid w:val="00EE71E7"/>
    <w:rsid w:val="00EE7479"/>
    <w:rsid w:val="00EF0A1D"/>
    <w:rsid w:val="00EF3AA8"/>
    <w:rsid w:val="00F0361B"/>
    <w:rsid w:val="00F05551"/>
    <w:rsid w:val="00F11E28"/>
    <w:rsid w:val="00F174B8"/>
    <w:rsid w:val="00F20B45"/>
    <w:rsid w:val="00F22889"/>
    <w:rsid w:val="00F24899"/>
    <w:rsid w:val="00F27091"/>
    <w:rsid w:val="00F3120F"/>
    <w:rsid w:val="00F51C0E"/>
    <w:rsid w:val="00F626F6"/>
    <w:rsid w:val="00F66F1D"/>
    <w:rsid w:val="00F67F1E"/>
    <w:rsid w:val="00F7187F"/>
    <w:rsid w:val="00F80D18"/>
    <w:rsid w:val="00F908BC"/>
    <w:rsid w:val="00F90A23"/>
    <w:rsid w:val="00F90C68"/>
    <w:rsid w:val="00F9571E"/>
    <w:rsid w:val="00F97522"/>
    <w:rsid w:val="00FB2AC3"/>
    <w:rsid w:val="00FB3A94"/>
    <w:rsid w:val="00FC3A9F"/>
    <w:rsid w:val="00FC5FB8"/>
    <w:rsid w:val="00FD05D3"/>
    <w:rsid w:val="00FD0B78"/>
    <w:rsid w:val="00FD6CCC"/>
    <w:rsid w:val="00FD778C"/>
    <w:rsid w:val="00FE3B3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FBB"/>
  <w15:docId w15:val="{84225D86-6E31-478E-ACC2-62B48EDB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4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34DF-714F-432A-871B-9CEBBFF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7911</Words>
  <Characters>47466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Kamila Kierzek</cp:lastModifiedBy>
  <cp:revision>6</cp:revision>
  <cp:lastPrinted>2023-02-17T07:17:00Z</cp:lastPrinted>
  <dcterms:created xsi:type="dcterms:W3CDTF">2023-02-15T09:39:00Z</dcterms:created>
  <dcterms:modified xsi:type="dcterms:W3CDTF">2023-02-17T11:43:00Z</dcterms:modified>
</cp:coreProperties>
</file>