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ED7" w:rsidRDefault="001B0ED7" w:rsidP="001B0ED7">
      <w:pPr>
        <w:rPr>
          <w:color w:val="000000"/>
        </w:rPr>
      </w:pPr>
      <w:r>
        <w:rPr>
          <w:noProof/>
        </w:rPr>
        <w:drawing>
          <wp:inline distT="0" distB="0" distL="0" distR="0" wp14:anchorId="53F4DBDD" wp14:editId="73A3882C">
            <wp:extent cx="6181725" cy="93249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86431" cy="9332074"/>
                    </a:xfrm>
                    <a:prstGeom prst="rect">
                      <a:avLst/>
                    </a:prstGeom>
                  </pic:spPr>
                </pic:pic>
              </a:graphicData>
            </a:graphic>
          </wp:inline>
        </w:drawing>
      </w:r>
    </w:p>
    <w:p w:rsidR="000600AC" w:rsidRPr="00A20FA0" w:rsidRDefault="000600AC" w:rsidP="000600AC">
      <w:pPr>
        <w:widowControl w:val="0"/>
        <w:autoSpaceDE w:val="0"/>
        <w:autoSpaceDN w:val="0"/>
        <w:adjustRightInd w:val="0"/>
        <w:jc w:val="both"/>
        <w:rPr>
          <w:color w:val="000000"/>
        </w:rPr>
      </w:pPr>
      <w:r w:rsidRPr="00A20FA0">
        <w:rPr>
          <w:color w:val="000000"/>
        </w:rPr>
        <w:lastRenderedPageBreak/>
        <w:t>...................................................</w:t>
      </w:r>
    </w:p>
    <w:p w:rsidR="000600AC" w:rsidRPr="00A20FA0" w:rsidRDefault="000600AC" w:rsidP="000600AC">
      <w:pPr>
        <w:widowControl w:val="0"/>
        <w:autoSpaceDE w:val="0"/>
        <w:autoSpaceDN w:val="0"/>
        <w:adjustRightInd w:val="0"/>
        <w:jc w:val="both"/>
        <w:rPr>
          <w:color w:val="000000"/>
        </w:rPr>
      </w:pPr>
      <w:r w:rsidRPr="00A20FA0">
        <w:rPr>
          <w:color w:val="000000"/>
        </w:rPr>
        <w:t xml:space="preserve">       pieczęć Zamawiającego</w:t>
      </w:r>
    </w:p>
    <w:p w:rsidR="000600AC" w:rsidRPr="00A20FA0" w:rsidRDefault="000600AC" w:rsidP="000600AC">
      <w:pPr>
        <w:pStyle w:val="Nagwek4"/>
      </w:pPr>
    </w:p>
    <w:p w:rsidR="000600AC" w:rsidRPr="00A20FA0" w:rsidRDefault="00F66626" w:rsidP="000600AC">
      <w:pPr>
        <w:rPr>
          <w:b/>
        </w:rPr>
      </w:pPr>
      <w:r>
        <w:rPr>
          <w:b/>
        </w:rPr>
        <w:t>GH.02.01.2025</w:t>
      </w:r>
      <w:r w:rsidR="000600AC">
        <w:rPr>
          <w:b/>
        </w:rPr>
        <w:t>.TKO</w:t>
      </w:r>
    </w:p>
    <w:p w:rsidR="000600AC" w:rsidRPr="00A20FA0" w:rsidRDefault="000600AC" w:rsidP="000600AC">
      <w:pPr>
        <w:pStyle w:val="Nagwek4"/>
      </w:pPr>
    </w:p>
    <w:p w:rsidR="000600AC" w:rsidRPr="00A20FA0" w:rsidRDefault="000600AC" w:rsidP="000600AC">
      <w:pPr>
        <w:pStyle w:val="Nagwek4"/>
      </w:pPr>
      <w:r w:rsidRPr="00A20FA0">
        <w:t>WARUNKI  ZAMÓWIENIA (WZ)</w:t>
      </w:r>
    </w:p>
    <w:p w:rsidR="000600AC" w:rsidRPr="00A20FA0" w:rsidRDefault="000600AC" w:rsidP="000600AC">
      <w:pPr>
        <w:pStyle w:val="Nagwek2"/>
        <w:jc w:val="both"/>
        <w:rPr>
          <w:u w:val="single"/>
        </w:rPr>
      </w:pPr>
    </w:p>
    <w:p w:rsidR="000600AC" w:rsidRPr="00A20FA0" w:rsidRDefault="000600AC" w:rsidP="000600AC">
      <w:pPr>
        <w:pStyle w:val="Nagwek2"/>
        <w:jc w:val="both"/>
        <w:rPr>
          <w:b/>
          <w:bCs/>
          <w:u w:val="single"/>
        </w:rPr>
      </w:pPr>
      <w:r w:rsidRPr="00A20FA0">
        <w:rPr>
          <w:u w:val="single"/>
        </w:rPr>
        <w:t xml:space="preserve">TRYB POSTĘPOWANIA:       </w:t>
      </w:r>
    </w:p>
    <w:p w:rsidR="000600AC" w:rsidRPr="00A20FA0" w:rsidRDefault="000600AC" w:rsidP="000600AC">
      <w:pPr>
        <w:pStyle w:val="Nagwek2"/>
        <w:jc w:val="both"/>
        <w:rPr>
          <w:b/>
          <w:bCs/>
        </w:rPr>
      </w:pPr>
      <w:r w:rsidRPr="00A20FA0">
        <w:t xml:space="preserve">Przetarg nieograniczony </w:t>
      </w:r>
    </w:p>
    <w:p w:rsidR="000600AC" w:rsidRPr="00A20FA0" w:rsidRDefault="000600AC" w:rsidP="000600AC"/>
    <w:p w:rsidR="000600AC" w:rsidRDefault="000600AC" w:rsidP="000600AC">
      <w:pPr>
        <w:widowControl w:val="0"/>
        <w:autoSpaceDE w:val="0"/>
        <w:autoSpaceDN w:val="0"/>
        <w:adjustRightInd w:val="0"/>
        <w:jc w:val="both"/>
        <w:rPr>
          <w:b/>
          <w:bCs/>
          <w:color w:val="000000"/>
          <w:u w:val="single"/>
        </w:rPr>
      </w:pPr>
      <w:r w:rsidRPr="00A20FA0">
        <w:rPr>
          <w:b/>
          <w:bCs/>
          <w:color w:val="000000"/>
          <w:u w:val="single"/>
        </w:rPr>
        <w:t>PRZEDMIOT ZAMÓWIENIA:</w:t>
      </w:r>
    </w:p>
    <w:p w:rsidR="000600AC" w:rsidRPr="00A20FA0" w:rsidRDefault="000600AC" w:rsidP="000600AC">
      <w:pPr>
        <w:widowControl w:val="0"/>
        <w:autoSpaceDE w:val="0"/>
        <w:autoSpaceDN w:val="0"/>
        <w:adjustRightInd w:val="0"/>
        <w:jc w:val="both"/>
        <w:rPr>
          <w:b/>
          <w:bCs/>
          <w:color w:val="000000"/>
          <w:u w:val="single"/>
        </w:rPr>
      </w:pPr>
    </w:p>
    <w:p w:rsidR="00CB7629" w:rsidRDefault="000600AC" w:rsidP="000600AC">
      <w:pPr>
        <w:tabs>
          <w:tab w:val="left" w:pos="780"/>
        </w:tabs>
        <w:rPr>
          <w:b/>
          <w:bCs/>
          <w:sz w:val="28"/>
          <w:szCs w:val="28"/>
        </w:rPr>
      </w:pPr>
      <w:r>
        <w:rPr>
          <w:b/>
          <w:bCs/>
          <w:sz w:val="28"/>
          <w:szCs w:val="28"/>
        </w:rPr>
        <w:t>DOSTAWA</w:t>
      </w:r>
      <w:r w:rsidRPr="00D6750C">
        <w:rPr>
          <w:b/>
          <w:bCs/>
          <w:sz w:val="28"/>
          <w:szCs w:val="28"/>
        </w:rPr>
        <w:t xml:space="preserve">  KOAGULANTU PIX – 113  DO  PROWADZENIA STRĄCANIA WSTĘPNEGO  I KOŃCOWEGO NA CZĘŚCI SCIEKOWEJ ORAZ STRĄCANIA ODCIEKÓW I WSPOMAGANIA ZAGĘSZCZENIA OSADÓW NA OCZYSZCZALNI</w:t>
      </w:r>
      <w:r>
        <w:rPr>
          <w:b/>
          <w:bCs/>
          <w:sz w:val="28"/>
          <w:szCs w:val="28"/>
        </w:rPr>
        <w:t xml:space="preserve"> ŚCIEKÓW W  JAMNIE</w:t>
      </w:r>
      <w:r w:rsidRPr="00D6750C">
        <w:rPr>
          <w:b/>
          <w:bCs/>
          <w:sz w:val="28"/>
          <w:szCs w:val="28"/>
        </w:rPr>
        <w:t>.</w:t>
      </w:r>
    </w:p>
    <w:p w:rsidR="000600AC" w:rsidRPr="00E35128" w:rsidRDefault="000600AC" w:rsidP="000600AC">
      <w:pPr>
        <w:tabs>
          <w:tab w:val="left" w:pos="780"/>
        </w:tabs>
        <w:rPr>
          <w:b/>
          <w:bCs/>
          <w:sz w:val="28"/>
          <w:szCs w:val="28"/>
        </w:rPr>
      </w:pPr>
      <w:r w:rsidRPr="00E35128">
        <w:rPr>
          <w:b/>
          <w:bCs/>
          <w:sz w:val="28"/>
          <w:szCs w:val="28"/>
        </w:rPr>
        <w:t>KOD CPV 24313125</w:t>
      </w:r>
      <w:r>
        <w:rPr>
          <w:b/>
          <w:bCs/>
          <w:sz w:val="28"/>
          <w:szCs w:val="28"/>
        </w:rPr>
        <w:t>.</w:t>
      </w:r>
    </w:p>
    <w:p w:rsidR="000600AC" w:rsidRDefault="000600AC" w:rsidP="000600AC">
      <w:pPr>
        <w:pStyle w:val="Tekstpodstawowy2"/>
        <w:jc w:val="left"/>
      </w:pPr>
    </w:p>
    <w:p w:rsidR="000600AC" w:rsidRPr="00A20FA0" w:rsidRDefault="000600AC" w:rsidP="000600AC">
      <w:pPr>
        <w:widowControl w:val="0"/>
        <w:autoSpaceDE w:val="0"/>
        <w:autoSpaceDN w:val="0"/>
        <w:adjustRightInd w:val="0"/>
        <w:jc w:val="both"/>
        <w:rPr>
          <w:b/>
          <w:bCs/>
          <w:color w:val="000000"/>
        </w:rPr>
      </w:pPr>
      <w:r w:rsidRPr="00A20FA0">
        <w:rPr>
          <w:b/>
          <w:bCs/>
          <w:color w:val="000000"/>
        </w:rPr>
        <w:t>ZAMAWIAJĄCY:</w:t>
      </w:r>
    </w:p>
    <w:p w:rsidR="000600AC" w:rsidRPr="00A20FA0" w:rsidRDefault="000600AC" w:rsidP="000600AC">
      <w:pPr>
        <w:widowControl w:val="0"/>
        <w:autoSpaceDE w:val="0"/>
        <w:autoSpaceDN w:val="0"/>
        <w:adjustRightInd w:val="0"/>
        <w:jc w:val="both"/>
        <w:rPr>
          <w:b/>
          <w:bCs/>
          <w:color w:val="000000"/>
        </w:rPr>
      </w:pPr>
    </w:p>
    <w:p w:rsidR="000600AC" w:rsidRPr="00A20FA0" w:rsidRDefault="000600AC" w:rsidP="000600AC">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0600AC" w:rsidRPr="00A20FA0" w:rsidRDefault="000600AC" w:rsidP="000600AC">
      <w:pPr>
        <w:widowControl w:val="0"/>
        <w:autoSpaceDE w:val="0"/>
        <w:autoSpaceDN w:val="0"/>
        <w:adjustRightInd w:val="0"/>
        <w:jc w:val="both"/>
        <w:rPr>
          <w:color w:val="000000"/>
        </w:rPr>
      </w:pPr>
    </w:p>
    <w:p w:rsidR="000600AC" w:rsidRPr="00A20FA0" w:rsidRDefault="000600AC" w:rsidP="000600AC">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0600AC" w:rsidRPr="00A20FA0" w:rsidRDefault="000600AC" w:rsidP="000600AC">
      <w:pPr>
        <w:widowControl w:val="0"/>
        <w:autoSpaceDE w:val="0"/>
        <w:autoSpaceDN w:val="0"/>
        <w:adjustRightInd w:val="0"/>
        <w:jc w:val="both"/>
        <w:rPr>
          <w:color w:val="000000"/>
        </w:rPr>
      </w:pPr>
    </w:p>
    <w:p w:rsidR="000600AC" w:rsidRDefault="000600AC" w:rsidP="000600AC">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0600AC" w:rsidRPr="00A20FA0" w:rsidRDefault="000600AC" w:rsidP="000600AC">
      <w:pPr>
        <w:widowControl w:val="0"/>
        <w:autoSpaceDE w:val="0"/>
        <w:autoSpaceDN w:val="0"/>
        <w:adjustRightInd w:val="0"/>
        <w:jc w:val="both"/>
        <w:rPr>
          <w:color w:val="000000"/>
          <w:lang w:val="en-US"/>
        </w:rPr>
      </w:pPr>
    </w:p>
    <w:p w:rsidR="003408BE" w:rsidRPr="003408BE" w:rsidRDefault="000600AC" w:rsidP="003408BE">
      <w:pPr>
        <w:widowControl w:val="0"/>
        <w:autoSpaceDE w:val="0"/>
        <w:autoSpaceDN w:val="0"/>
        <w:adjustRightInd w:val="0"/>
        <w:jc w:val="both"/>
        <w:rPr>
          <w:u w:val="single"/>
        </w:rPr>
      </w:pPr>
      <w:proofErr w:type="spellStart"/>
      <w:r w:rsidRPr="00A20FA0">
        <w:rPr>
          <w:b/>
          <w:bCs/>
          <w:color w:val="000000"/>
          <w:lang w:val="de-DE"/>
        </w:rPr>
        <w:t>e-mail</w:t>
      </w:r>
      <w:proofErr w:type="spellEnd"/>
      <w:r w:rsidRPr="00A20FA0">
        <w:rPr>
          <w:color w:val="000000"/>
          <w:lang w:val="de-DE"/>
        </w:rPr>
        <w:t xml:space="preserve"> : </w:t>
      </w:r>
      <w:hyperlink r:id="rId10" w:history="1">
        <w:r w:rsidR="003408BE" w:rsidRPr="003408BE">
          <w:rPr>
            <w:color w:val="07308A"/>
            <w:u w:val="single"/>
          </w:rPr>
          <w:t>biuro@mwik-koszalin.com</w:t>
        </w:r>
      </w:hyperlink>
    </w:p>
    <w:p w:rsidR="000600AC" w:rsidRPr="00A20FA0" w:rsidRDefault="000600AC" w:rsidP="000600AC">
      <w:pPr>
        <w:widowControl w:val="0"/>
        <w:autoSpaceDE w:val="0"/>
        <w:autoSpaceDN w:val="0"/>
        <w:adjustRightInd w:val="0"/>
        <w:jc w:val="both"/>
        <w:rPr>
          <w:color w:val="000000"/>
          <w:lang w:val="en-US"/>
        </w:rPr>
      </w:pPr>
    </w:p>
    <w:p w:rsidR="000600AC" w:rsidRDefault="000600AC" w:rsidP="000600AC">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2716B6" w:rsidRDefault="002716B6" w:rsidP="000600AC">
      <w:pPr>
        <w:widowControl w:val="0"/>
        <w:autoSpaceDE w:val="0"/>
        <w:autoSpaceDN w:val="0"/>
        <w:adjustRightInd w:val="0"/>
        <w:jc w:val="both"/>
        <w:rPr>
          <w:color w:val="000000"/>
        </w:rPr>
      </w:pPr>
    </w:p>
    <w:p w:rsidR="002716B6" w:rsidRDefault="002716B6" w:rsidP="002716B6">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C65573" w:rsidRDefault="00C65573" w:rsidP="000600AC">
      <w:pPr>
        <w:jc w:val="both"/>
      </w:pPr>
    </w:p>
    <w:p w:rsidR="000600AC" w:rsidRPr="00A00343" w:rsidRDefault="00C65573" w:rsidP="000600AC">
      <w:pPr>
        <w:jc w:val="both"/>
        <w:rPr>
          <w:bCs/>
          <w:sz w:val="22"/>
        </w:rPr>
      </w:pPr>
      <w:r w:rsidRPr="00F475BF">
        <w:rPr>
          <w:bCs/>
          <w:sz w:val="22"/>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0600AC" w:rsidRPr="00A20FA0" w:rsidRDefault="000600AC" w:rsidP="000600AC">
      <w:pPr>
        <w:jc w:val="both"/>
      </w:pPr>
    </w:p>
    <w:p w:rsidR="00A00343" w:rsidRDefault="000600AC" w:rsidP="000600AC">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p>
    <w:p w:rsidR="00A00343" w:rsidRDefault="00A00343" w:rsidP="000600AC">
      <w:pPr>
        <w:jc w:val="both"/>
      </w:pPr>
    </w:p>
    <w:p w:rsidR="000600AC" w:rsidRPr="00A20FA0" w:rsidRDefault="000600AC" w:rsidP="000600AC">
      <w:pPr>
        <w:jc w:val="both"/>
      </w:pPr>
      <w:r w:rsidRPr="00A20FA0">
        <w:tab/>
      </w:r>
      <w:r w:rsidRPr="00A20FA0">
        <w:tab/>
      </w:r>
      <w:r w:rsidRPr="00A20FA0">
        <w:tab/>
      </w:r>
      <w:r w:rsidRPr="00A20FA0">
        <w:tab/>
      </w:r>
      <w:r w:rsidRPr="00A20FA0">
        <w:tab/>
      </w:r>
      <w:r w:rsidRPr="00A20FA0">
        <w:tab/>
      </w:r>
    </w:p>
    <w:p w:rsidR="000600AC" w:rsidRPr="00A20FA0" w:rsidRDefault="000600AC" w:rsidP="000600AC">
      <w:pPr>
        <w:jc w:val="both"/>
      </w:pPr>
      <w:r w:rsidRPr="00A20FA0">
        <w:t xml:space="preserve">..........................................                                     </w:t>
      </w:r>
      <w:r w:rsidRPr="00A20FA0">
        <w:tab/>
      </w:r>
      <w:r w:rsidRPr="00A20FA0">
        <w:tab/>
        <w:t>...................................................</w:t>
      </w:r>
    </w:p>
    <w:p w:rsidR="000600AC" w:rsidRPr="00C65573" w:rsidRDefault="000600AC" w:rsidP="00C65573">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rsidR="00732F88" w:rsidRDefault="00732F88">
      <w:pPr>
        <w:rPr>
          <w:b/>
          <w:bCs/>
        </w:rPr>
      </w:pPr>
    </w:p>
    <w:p w:rsidR="00F66626" w:rsidRDefault="00F66626">
      <w:pPr>
        <w:rPr>
          <w:b/>
          <w:bCs/>
        </w:rPr>
      </w:pPr>
    </w:p>
    <w:p w:rsidR="002A4C6B" w:rsidRDefault="002A4C6B">
      <w:pPr>
        <w:rPr>
          <w:b/>
          <w:bCs/>
        </w:rPr>
      </w:pPr>
      <w:r>
        <w:rPr>
          <w:b/>
          <w:bCs/>
        </w:rPr>
        <w:lastRenderedPageBreak/>
        <w:t>1. ZAMAWIAJĄCY:</w:t>
      </w:r>
    </w:p>
    <w:p w:rsidR="002A4C6B" w:rsidRDefault="002A4C6B">
      <w:pPr>
        <w:jc w:val="both"/>
      </w:pPr>
      <w:r>
        <w:t xml:space="preserve">Miejskie Wodociągi i Kanalizacja Spółka z o.o. z siedzibą w Koszalinie przy ul. Wojska Polskiego 14 </w:t>
      </w:r>
      <w:proofErr w:type="spellStart"/>
      <w:r>
        <w:t>tel</w:t>
      </w:r>
      <w:proofErr w:type="spellEnd"/>
      <w:r>
        <w:t>/fax  94 342 62 68, 342 29 38</w:t>
      </w:r>
    </w:p>
    <w:p w:rsidR="002A4C6B" w:rsidRDefault="002A4C6B">
      <w:pPr>
        <w:jc w:val="both"/>
      </w:pPr>
    </w:p>
    <w:p w:rsidR="002A4C6B" w:rsidRDefault="002A4C6B">
      <w:pPr>
        <w:rPr>
          <w:b/>
          <w:bCs/>
        </w:rPr>
      </w:pPr>
      <w:r>
        <w:rPr>
          <w:b/>
          <w:bCs/>
        </w:rPr>
        <w:t>2. TRYB UDZIELENIA ZAMÓWIENIA.</w:t>
      </w:r>
    </w:p>
    <w:p w:rsidR="000164DA" w:rsidRPr="0099706B" w:rsidRDefault="000164DA" w:rsidP="000164DA">
      <w:pPr>
        <w:jc w:val="both"/>
      </w:pPr>
      <w:r w:rsidRPr="0099706B">
        <w:t xml:space="preserve">Przetarg nieograniczony. </w:t>
      </w:r>
    </w:p>
    <w:p w:rsidR="000164DA" w:rsidRDefault="000164DA" w:rsidP="000164DA">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0164DA" w:rsidRDefault="000164DA" w:rsidP="000164DA">
      <w:pPr>
        <w:jc w:val="both"/>
      </w:pPr>
    </w:p>
    <w:p w:rsidR="000164DA" w:rsidRDefault="000164DA" w:rsidP="000164DA">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p w:rsidR="002A4C6B" w:rsidRDefault="002A4C6B"/>
    <w:p w:rsidR="002A4C6B" w:rsidRDefault="002A4C6B">
      <w:pPr>
        <w:rPr>
          <w:b/>
          <w:bCs/>
        </w:rPr>
      </w:pPr>
      <w:r>
        <w:rPr>
          <w:b/>
          <w:bCs/>
        </w:rPr>
        <w:t>3. OPIS PRZEDMIOTU ZAMÓWIENIA:</w:t>
      </w:r>
    </w:p>
    <w:p w:rsidR="007A3F18" w:rsidRDefault="007A3F18">
      <w:pPr>
        <w:tabs>
          <w:tab w:val="left" w:pos="780"/>
        </w:tabs>
        <w:jc w:val="both"/>
      </w:pPr>
      <w:r>
        <w:t>Przedmiotem zamówienia jest:</w:t>
      </w:r>
    </w:p>
    <w:p w:rsidR="002A4C6B" w:rsidRDefault="002A4C6B">
      <w:pPr>
        <w:tabs>
          <w:tab w:val="left" w:pos="780"/>
        </w:tabs>
        <w:jc w:val="both"/>
      </w:pPr>
      <w:r w:rsidRPr="00E946BA">
        <w:rPr>
          <w:u w:val="single"/>
        </w:rPr>
        <w:t>REALIZACJA DOSTAWY KOAGULANTU PIX-113</w:t>
      </w:r>
      <w:r>
        <w:rPr>
          <w:b/>
          <w:bCs/>
        </w:rPr>
        <w:t>.</w:t>
      </w:r>
    </w:p>
    <w:p w:rsidR="00552D0C" w:rsidRDefault="000600AC">
      <w:pPr>
        <w:pStyle w:val="Tekstpodstawowy2"/>
      </w:pPr>
      <w:r>
        <w:t xml:space="preserve">Przedmiotem zamówienia jest dostawa  koagulantu żelazowego PIX 113 siarczan (VI) żelaza (III) w stanie płynnym w </w:t>
      </w:r>
      <w:r w:rsidR="004906B2">
        <w:t xml:space="preserve">okresie </w:t>
      </w:r>
      <w:r w:rsidR="00070756" w:rsidRPr="00070756">
        <w:rPr>
          <w:b/>
        </w:rPr>
        <w:t>12 miesięcy</w:t>
      </w:r>
      <w:r>
        <w:t xml:space="preserve"> od daty podpisania</w:t>
      </w:r>
      <w:r w:rsidR="00552D0C">
        <w:t xml:space="preserve"> umowy</w:t>
      </w:r>
      <w:r>
        <w:t xml:space="preserve"> z przeznaczeniem </w:t>
      </w:r>
      <w:r w:rsidR="00552D0C">
        <w:t>do wstępnego strącania zanieczyszczeń w ściekach w części mechanicznej Oczyszczalni Ścieków w Jamnie.</w:t>
      </w:r>
    </w:p>
    <w:p w:rsidR="002A4C6B" w:rsidRDefault="00552D0C" w:rsidP="00552D0C">
      <w:pPr>
        <w:pStyle w:val="Tekstpodstawowy2"/>
      </w:pPr>
      <w:r>
        <w:t>D</w:t>
      </w:r>
      <w:r w:rsidR="002A4C6B">
        <w:t xml:space="preserve">ostawy KOAGULANTU  PIX-113 w ilości </w:t>
      </w:r>
      <w:r w:rsidRPr="00070756">
        <w:rPr>
          <w:b/>
        </w:rPr>
        <w:t xml:space="preserve">do </w:t>
      </w:r>
      <w:r w:rsidR="00F66626">
        <w:rPr>
          <w:b/>
        </w:rPr>
        <w:t>9</w:t>
      </w:r>
      <w:r w:rsidR="00146A87">
        <w:rPr>
          <w:b/>
        </w:rPr>
        <w:t>00</w:t>
      </w:r>
      <w:r w:rsidR="00CA32C3" w:rsidRPr="00070756">
        <w:rPr>
          <w:b/>
        </w:rPr>
        <w:t xml:space="preserve"> Mg</w:t>
      </w:r>
      <w:r>
        <w:t xml:space="preserve"> z </w:t>
      </w:r>
      <w:r w:rsidR="002A4C6B">
        <w:t>uwzględnieniem:</w:t>
      </w:r>
    </w:p>
    <w:p w:rsidR="002A4C6B" w:rsidRDefault="002A4C6B" w:rsidP="000C5326">
      <w:pPr>
        <w:numPr>
          <w:ilvl w:val="0"/>
          <w:numId w:val="1"/>
        </w:numPr>
        <w:jc w:val="both"/>
      </w:pPr>
      <w:r>
        <w:t>Dostawa transportem samochodowym do Oczyszczalni w Jamnie na koszt Wykonawcy.</w:t>
      </w:r>
    </w:p>
    <w:p w:rsidR="002A4C6B" w:rsidRDefault="002A4C6B" w:rsidP="000C5326">
      <w:pPr>
        <w:numPr>
          <w:ilvl w:val="0"/>
          <w:numId w:val="1"/>
        </w:numPr>
        <w:jc w:val="both"/>
      </w:pPr>
      <w:r>
        <w:t xml:space="preserve"> Każda dostawa reagenta musi posiadać świadectwo dostawy, świadectwo ważenia oraz specyfikację produktu pozostawiane w miejscu rozładunku dostawy .</w:t>
      </w:r>
    </w:p>
    <w:p w:rsidR="002A4C6B" w:rsidRDefault="002A4C6B" w:rsidP="000C5326">
      <w:pPr>
        <w:numPr>
          <w:ilvl w:val="0"/>
          <w:numId w:val="1"/>
        </w:numPr>
        <w:jc w:val="both"/>
      </w:pPr>
      <w:r>
        <w:t>Odbioru dostawy dokona przedstawiciel Zamawiającego.</w:t>
      </w:r>
    </w:p>
    <w:p w:rsidR="002A4C6B" w:rsidRDefault="002A4C6B" w:rsidP="000C5326">
      <w:pPr>
        <w:numPr>
          <w:ilvl w:val="0"/>
          <w:numId w:val="1"/>
        </w:numPr>
        <w:jc w:val="both"/>
      </w:pPr>
      <w:r>
        <w:t>Dostaw</w:t>
      </w:r>
      <w:r w:rsidR="001B51A6">
        <w:t xml:space="preserve">a na wskazane miejsce w ciągu  72 </w:t>
      </w:r>
      <w:r>
        <w:t xml:space="preserve"> godz. od zgłoszenia telefonicznego.</w:t>
      </w:r>
    </w:p>
    <w:p w:rsidR="002A4C6B" w:rsidRDefault="001B51A6" w:rsidP="000C5326">
      <w:pPr>
        <w:numPr>
          <w:ilvl w:val="0"/>
          <w:numId w:val="1"/>
        </w:numPr>
        <w:jc w:val="both"/>
      </w:pPr>
      <w:r>
        <w:t xml:space="preserve">Dostawa i rozładunek reagenta PIX – 113 należy do dostawcy i musi odbywać się zgodnie z wymogami Umowy Europejskiej ADR z 1 stycznia 1999 r. </w:t>
      </w:r>
    </w:p>
    <w:p w:rsidR="00E3384C" w:rsidRDefault="004D6958" w:rsidP="000C5326">
      <w:pPr>
        <w:numPr>
          <w:ilvl w:val="0"/>
          <w:numId w:val="1"/>
        </w:numPr>
        <w:jc w:val="both"/>
      </w:pPr>
      <w:r>
        <w:t xml:space="preserve">Zamawiający zastrzega sobie prawo </w:t>
      </w:r>
      <w:r w:rsidR="008D30AC">
        <w:t>wypowiedzenia</w:t>
      </w:r>
      <w:r w:rsidR="00FA0908">
        <w:t xml:space="preserve"> umowy w dowolnym momencie</w:t>
      </w:r>
      <w:r>
        <w:t>, w przypadku zmiany technologicznej oczyszczania ścieków lub przerabiania osadów ściekowych lub stwierdzenia nie osiągania założonych efektów stosowania reagenta P</w:t>
      </w:r>
      <w:r w:rsidR="0070071B">
        <w:t xml:space="preserve">IX-113 w czasie eksploatacji . </w:t>
      </w:r>
    </w:p>
    <w:p w:rsidR="002A4C6B" w:rsidRPr="0070071B" w:rsidRDefault="00414647" w:rsidP="000C5326">
      <w:pPr>
        <w:numPr>
          <w:ilvl w:val="0"/>
          <w:numId w:val="1"/>
        </w:numPr>
        <w:jc w:val="both"/>
      </w:pPr>
      <w:r>
        <w:rPr>
          <w:bCs/>
        </w:rPr>
        <w:t>Zamawiający zastrzega sobie prawo nie wyczerpania całkowitego zamówienia.</w:t>
      </w:r>
    </w:p>
    <w:p w:rsidR="003408BE" w:rsidRDefault="0070071B" w:rsidP="000C5326">
      <w:pPr>
        <w:numPr>
          <w:ilvl w:val="0"/>
          <w:numId w:val="1"/>
        </w:numPr>
        <w:jc w:val="both"/>
      </w:pPr>
      <w:r>
        <w:t>Wykonawca jest zobowiązany podczas realizacji zamówienia d</w:t>
      </w:r>
      <w:r w:rsidR="003408BE">
        <w:t xml:space="preserve">o przestrzegania n/w </w:t>
      </w:r>
    </w:p>
    <w:p w:rsidR="0070071B" w:rsidRDefault="003408BE" w:rsidP="003408BE">
      <w:pPr>
        <w:ind w:left="360"/>
        <w:jc w:val="both"/>
      </w:pPr>
      <w:r>
        <w:t xml:space="preserve">instrukcji; </w:t>
      </w:r>
      <w:r w:rsidR="0070071B">
        <w:t>SYSTEM ZARZĄDZANIA JAKOŚCIĄ, ŚRODOWISKIEM ORAZ BEZPIECZEŃSTWEM I HIGIENĄ PRACY zgodnie wymaganiami norm:</w:t>
      </w:r>
    </w:p>
    <w:p w:rsidR="0070071B" w:rsidRDefault="0070071B" w:rsidP="0070071B">
      <w:r>
        <w:t>ISO 9001:2000 System Zarządzania Jakością. Wymagania</w:t>
      </w:r>
    </w:p>
    <w:p w:rsidR="0070071B" w:rsidRDefault="0070071B" w:rsidP="0070071B">
      <w:r>
        <w:t>ISO 14001:1996 System zarządzania środowiskiem. Specyfikacja i wytyczne stosowania.</w:t>
      </w:r>
    </w:p>
    <w:p w:rsidR="0070071B" w:rsidRDefault="0070071B" w:rsidP="0070071B">
      <w:r>
        <w:t>PN-N-18001:2004 Systemy zarządzania bezpieczeństwa i higieny pracy. Wymagania-</w:t>
      </w:r>
    </w:p>
    <w:p w:rsidR="0070071B" w:rsidRDefault="0070071B" w:rsidP="0070071B">
      <w:r>
        <w:t xml:space="preserve">podczas realizacji zamówienia Wykonawca obowiązany jest przestrzegać „Instrukcji dla wykonawców dostawców usług  na obiektach i na terenach należących do </w:t>
      </w:r>
      <w:proofErr w:type="spellStart"/>
      <w:r>
        <w:t>MWiK</w:t>
      </w:r>
      <w:proofErr w:type="spellEnd"/>
      <w:r>
        <w:t xml:space="preserve"> Koszalin”.</w:t>
      </w:r>
    </w:p>
    <w:p w:rsidR="0070071B" w:rsidRDefault="0070071B" w:rsidP="0070071B">
      <w:r>
        <w:t>W przypadku rażących uchybień w przestrzeganiu obowiązujących przepisów prawa lub wymagań „Instrukcji....” przez pracowników Wykonawcy, Zamawiający zastrzega sobie prawo do wydania zakazu wejścia na swój teren osobom winnym tych wykroczeń. Dalsze nieprzestrzeganie wymagań może doprowadzić do zerwania umowy z winy Wykonawcy.</w:t>
      </w:r>
    </w:p>
    <w:p w:rsidR="0070071B" w:rsidRDefault="0070071B" w:rsidP="0070071B">
      <w:r>
        <w:t>Instrukcja w/w stanowi załącznik do niniejszych warunków zamówienia a na koordynatora</w:t>
      </w:r>
    </w:p>
    <w:p w:rsidR="0070071B" w:rsidRPr="0070071B" w:rsidRDefault="0070071B" w:rsidP="00CA32C3">
      <w:pPr>
        <w:jc w:val="both"/>
      </w:pPr>
      <w:r>
        <w:lastRenderedPageBreak/>
        <w:t xml:space="preserve">wyznacza się Kierownika Oczyszczalni Jamno . </w:t>
      </w:r>
    </w:p>
    <w:p w:rsidR="0070071B" w:rsidRDefault="0070071B" w:rsidP="0070071B">
      <w:pPr>
        <w:ind w:left="360"/>
        <w:jc w:val="both"/>
      </w:pPr>
    </w:p>
    <w:p w:rsidR="002A4C6B" w:rsidRDefault="002A4C6B">
      <w:pPr>
        <w:rPr>
          <w:b/>
          <w:bCs/>
        </w:rPr>
      </w:pPr>
      <w:r>
        <w:rPr>
          <w:b/>
          <w:bCs/>
        </w:rPr>
        <w:t>4. OPIS SPOSOBU PRZEDSTAWIENIA OFERT WARIANTOWYCH ORAZ WARUNKI, JAKIM MUSZĄ ODPOWIADAĆ OFERTY WARIANTOWE:</w:t>
      </w:r>
    </w:p>
    <w:p w:rsidR="002A4C6B" w:rsidRDefault="002A4C6B">
      <w:pPr>
        <w:rPr>
          <w:bCs/>
          <w:u w:val="single"/>
        </w:rPr>
      </w:pPr>
      <w:r w:rsidRPr="0070071B">
        <w:rPr>
          <w:bCs/>
          <w:u w:val="single"/>
        </w:rPr>
        <w:t>Zamawiający nie przewiduje składania ofert wariantowych.</w:t>
      </w:r>
    </w:p>
    <w:p w:rsidR="00BA7364" w:rsidRDefault="00BA7364">
      <w:pPr>
        <w:rPr>
          <w:b/>
          <w:bCs/>
        </w:rPr>
      </w:pPr>
    </w:p>
    <w:p w:rsidR="002A4C6B" w:rsidRDefault="002A4C6B">
      <w:pPr>
        <w:rPr>
          <w:b/>
          <w:bCs/>
        </w:rPr>
      </w:pPr>
      <w:r>
        <w:rPr>
          <w:b/>
          <w:bCs/>
        </w:rPr>
        <w:t>5. TERMIN WYKONANIA ZAMÓWIENIA:</w:t>
      </w:r>
    </w:p>
    <w:p w:rsidR="002A4C6B" w:rsidRDefault="002A4C6B">
      <w:pPr>
        <w:rPr>
          <w:bCs/>
        </w:rPr>
      </w:pPr>
      <w:r w:rsidRPr="0070071B">
        <w:rPr>
          <w:bCs/>
          <w:u w:val="single"/>
        </w:rPr>
        <w:t xml:space="preserve">Zamówienie </w:t>
      </w:r>
      <w:r w:rsidR="007A3F18" w:rsidRPr="0070071B">
        <w:rPr>
          <w:bCs/>
          <w:u w:val="single"/>
        </w:rPr>
        <w:t xml:space="preserve">będzie realizowane </w:t>
      </w:r>
      <w:r w:rsidR="00070756">
        <w:rPr>
          <w:bCs/>
          <w:u w:val="single"/>
        </w:rPr>
        <w:t xml:space="preserve">w terminie </w:t>
      </w:r>
      <w:r w:rsidR="00070756" w:rsidRPr="0074007A">
        <w:rPr>
          <w:b/>
          <w:bCs/>
          <w:u w:val="single"/>
        </w:rPr>
        <w:t xml:space="preserve">12 </w:t>
      </w:r>
      <w:r w:rsidR="00252996" w:rsidRPr="0074007A">
        <w:rPr>
          <w:b/>
          <w:bCs/>
          <w:u w:val="single"/>
        </w:rPr>
        <w:t>miesięcy</w:t>
      </w:r>
      <w:r w:rsidRPr="0070071B">
        <w:rPr>
          <w:bCs/>
          <w:u w:val="single"/>
        </w:rPr>
        <w:t xml:space="preserve"> od daty podpisania umowy.</w:t>
      </w:r>
    </w:p>
    <w:p w:rsidR="002A4C6B" w:rsidRDefault="002A4C6B">
      <w:pPr>
        <w:rPr>
          <w:bCs/>
        </w:rPr>
      </w:pPr>
    </w:p>
    <w:p w:rsidR="002A4C6B" w:rsidRPr="0074007A" w:rsidRDefault="0000071B">
      <w:r>
        <w:rPr>
          <w:b/>
        </w:rPr>
        <w:t>6. ZAMÓWIENIA UZUPEŁNIAJĄCE</w:t>
      </w:r>
    </w:p>
    <w:p w:rsidR="002A4C6B" w:rsidRPr="00DA774D" w:rsidRDefault="002A4C6B">
      <w:pPr>
        <w:rPr>
          <w:bCs/>
          <w:u w:val="single"/>
        </w:rPr>
      </w:pPr>
      <w:r w:rsidRPr="00DA774D">
        <w:rPr>
          <w:bCs/>
          <w:u w:val="single"/>
        </w:rPr>
        <w:t>Zamawiający nie przewid</w:t>
      </w:r>
      <w:r w:rsidR="0000071B" w:rsidRPr="00DA774D">
        <w:rPr>
          <w:bCs/>
          <w:u w:val="single"/>
        </w:rPr>
        <w:t>uje zamówień uzupełniających.</w:t>
      </w:r>
    </w:p>
    <w:p w:rsidR="002A4C6B" w:rsidRDefault="002A4C6B">
      <w:pPr>
        <w:rPr>
          <w:bCs/>
        </w:rPr>
      </w:pPr>
    </w:p>
    <w:p w:rsidR="002A4C6B" w:rsidRDefault="002A4C6B">
      <w:pPr>
        <w:rPr>
          <w:b/>
          <w:bCs/>
        </w:rPr>
      </w:pPr>
      <w:r>
        <w:rPr>
          <w:b/>
          <w:bCs/>
        </w:rPr>
        <w:t>7. WARUNKI UDZIAŁU W POSTĘPOWANIU ORAZ OPIS SPOSOBU DOKONANIA OCENY SPEŁNIENIA TYCH WARUNKÓW:</w:t>
      </w:r>
    </w:p>
    <w:p w:rsidR="000164DA" w:rsidRPr="00197599" w:rsidRDefault="00552D0C" w:rsidP="000164DA">
      <w:pPr>
        <w:jc w:val="both"/>
        <w:rPr>
          <w:bCs/>
        </w:rPr>
      </w:pPr>
      <w:r>
        <w:rPr>
          <w:bCs/>
        </w:rPr>
        <w:t>A.</w:t>
      </w:r>
      <w:r w:rsidR="000164DA" w:rsidRPr="000164DA">
        <w:rPr>
          <w:bCs/>
        </w:rPr>
        <w:t xml:space="preserve"> </w:t>
      </w:r>
      <w:r w:rsidR="000164DA" w:rsidRPr="00197599">
        <w:rPr>
          <w:bCs/>
        </w:rPr>
        <w:t>O udzielenie zamówienia mogą ubiegać się wykonawcy którzy spełniają warunki dotyczące:</w:t>
      </w:r>
    </w:p>
    <w:p w:rsidR="000164DA" w:rsidRDefault="000164DA" w:rsidP="000C5326">
      <w:pPr>
        <w:numPr>
          <w:ilvl w:val="0"/>
          <w:numId w:val="17"/>
        </w:numPr>
        <w:spacing w:line="276" w:lineRule="auto"/>
        <w:jc w:val="both"/>
        <w:rPr>
          <w:bCs/>
        </w:rPr>
      </w:pPr>
      <w:r>
        <w:rPr>
          <w:bCs/>
        </w:rPr>
        <w:t>zdolności do występowania w obrocie gospodarczym,</w:t>
      </w:r>
    </w:p>
    <w:p w:rsidR="000164DA" w:rsidRDefault="000164DA" w:rsidP="000C5326">
      <w:pPr>
        <w:numPr>
          <w:ilvl w:val="0"/>
          <w:numId w:val="17"/>
        </w:numPr>
        <w:spacing w:line="276" w:lineRule="auto"/>
        <w:jc w:val="both"/>
        <w:rPr>
          <w:bCs/>
        </w:rPr>
      </w:pPr>
      <w:r>
        <w:rPr>
          <w:bCs/>
        </w:rPr>
        <w:t>uprawnień do prowadzenia określonej działalności gospodarczej lub zawodowej o ile wynika to z odrębnych przepisów</w:t>
      </w:r>
    </w:p>
    <w:p w:rsidR="000164DA" w:rsidRPr="00197599" w:rsidRDefault="000164DA" w:rsidP="000C5326">
      <w:pPr>
        <w:numPr>
          <w:ilvl w:val="0"/>
          <w:numId w:val="17"/>
        </w:numPr>
        <w:spacing w:line="276" w:lineRule="auto"/>
        <w:jc w:val="both"/>
        <w:rPr>
          <w:bCs/>
        </w:rPr>
      </w:pPr>
      <w:r w:rsidRPr="00197599">
        <w:rPr>
          <w:bCs/>
        </w:rPr>
        <w:t>sytuacji ekonomicznej i finansowej,</w:t>
      </w:r>
    </w:p>
    <w:p w:rsidR="000164DA" w:rsidRPr="000164DA" w:rsidRDefault="000164DA" w:rsidP="000C5326">
      <w:pPr>
        <w:numPr>
          <w:ilvl w:val="0"/>
          <w:numId w:val="17"/>
        </w:numPr>
        <w:spacing w:line="276" w:lineRule="auto"/>
        <w:jc w:val="both"/>
        <w:rPr>
          <w:bCs/>
        </w:rPr>
      </w:pPr>
      <w:r w:rsidRPr="00197599">
        <w:rPr>
          <w:bCs/>
        </w:rPr>
        <w:t>zdolności technicznej lub zawodowej</w:t>
      </w:r>
    </w:p>
    <w:p w:rsidR="000164DA" w:rsidRPr="005D4DD6" w:rsidRDefault="000164DA" w:rsidP="000164DA">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C62BD8" w:rsidRDefault="00C62BD8" w:rsidP="00C62BD8">
      <w:pPr>
        <w:jc w:val="both"/>
      </w:pPr>
    </w:p>
    <w:p w:rsidR="00C62BD8" w:rsidRDefault="00C62BD8" w:rsidP="00C62BD8">
      <w:pPr>
        <w:jc w:val="both"/>
      </w:pPr>
      <w:r>
        <w:t>Podczas realizacji dostaw będą stosowali się do wymogów ochrony środowiska, w zakresie bhp i ochrony przeciwpożarowej wyszczególnionych w załączniku do warunków zamówienia</w:t>
      </w:r>
    </w:p>
    <w:p w:rsidR="00552D0C" w:rsidRPr="0027037E" w:rsidRDefault="00552D0C" w:rsidP="00552D0C">
      <w:pPr>
        <w:jc w:val="both"/>
        <w:rPr>
          <w:b/>
        </w:rPr>
      </w:pPr>
    </w:p>
    <w:p w:rsidR="00552D0C" w:rsidRPr="00693FC5" w:rsidRDefault="00552D0C" w:rsidP="00552D0C">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552D0C" w:rsidRPr="001A6A2A" w:rsidRDefault="00552D0C" w:rsidP="00552D0C">
      <w:pPr>
        <w:autoSpaceDE w:val="0"/>
        <w:autoSpaceDN w:val="0"/>
        <w:adjustRightInd w:val="0"/>
        <w:jc w:val="both"/>
      </w:pPr>
      <w:r w:rsidRPr="00693FC5">
        <w:t>Przepisy dotyczące wykonawcy stosuje się odpowiednio do wykonawców wspólnie  ubiegających się o zamówienia.</w:t>
      </w:r>
    </w:p>
    <w:p w:rsidR="00552D0C" w:rsidRPr="00693FC5" w:rsidRDefault="00552D0C" w:rsidP="00552D0C">
      <w:pPr>
        <w:jc w:val="both"/>
      </w:pPr>
      <w:r>
        <w:t xml:space="preserve">C. </w:t>
      </w:r>
      <w:r w:rsidRPr="00C87A43">
        <w:t>Zamawiający nie wyraża zgody na podwykonawstwo</w:t>
      </w:r>
      <w:r>
        <w:t>.</w:t>
      </w:r>
      <w:r w:rsidRPr="00C87A43">
        <w:t xml:space="preserve">  </w:t>
      </w:r>
    </w:p>
    <w:p w:rsidR="00552D0C" w:rsidRDefault="00552D0C" w:rsidP="00552D0C">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rsidR="00552D0C" w:rsidRPr="00B77541" w:rsidRDefault="00552D0C" w:rsidP="005966AF">
      <w:pPr>
        <w:autoSpaceDE w:val="0"/>
        <w:autoSpaceDN w:val="0"/>
        <w:adjustRightInd w:val="0"/>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w oparciu o informacje zawarte w dokumentach i oświadczeniach załączonych do 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rsidR="002A4C6B" w:rsidRDefault="002A4C6B" w:rsidP="0000071B">
      <w:pPr>
        <w:pStyle w:val="Tekstpodstawowy"/>
        <w:rPr>
          <w:b/>
          <w:bCs/>
        </w:rPr>
      </w:pPr>
    </w:p>
    <w:p w:rsidR="002A4C6B" w:rsidRDefault="002A4C6B">
      <w:pPr>
        <w:jc w:val="both"/>
        <w:rPr>
          <w:b/>
          <w:bCs/>
        </w:rPr>
      </w:pPr>
      <w:r>
        <w:rPr>
          <w:b/>
          <w:bCs/>
        </w:rPr>
        <w:t>8. OŚWIADCZENIA I DOKUMENTY JAKIE MAJĄ DOSTARCZYĆ WYKONAWCY W CELU POTWIERDZENIA SPEŁNIENIA WARUNKÓW UDZIAŁU W POSTĘPOWANIU:</w:t>
      </w:r>
    </w:p>
    <w:p w:rsidR="00552D0C" w:rsidRDefault="00552D0C" w:rsidP="00552D0C">
      <w:pPr>
        <w:jc w:val="both"/>
        <w:rPr>
          <w:bCs/>
        </w:rPr>
      </w:pPr>
      <w:r>
        <w:rPr>
          <w:bCs/>
        </w:rPr>
        <w:t>W celu potwierdzenia spełnienia warunków udziału w postępowaniu należy złożyć następujące oświadczenia i dokumenty stanowiące załącznik do oferty:</w:t>
      </w:r>
    </w:p>
    <w:p w:rsidR="00552D0C" w:rsidRPr="00552D0C" w:rsidRDefault="00552D0C" w:rsidP="00552D0C">
      <w:pPr>
        <w:pStyle w:val="Nagwek1"/>
        <w:jc w:val="both"/>
        <w:rPr>
          <w:b w:val="0"/>
          <w:bCs w:val="0"/>
        </w:rPr>
      </w:pPr>
      <w:r>
        <w:rPr>
          <w:bCs w:val="0"/>
        </w:rPr>
        <w:t>Załącznik</w:t>
      </w:r>
      <w:r w:rsidRPr="00552D0C">
        <w:rPr>
          <w:bCs w:val="0"/>
        </w:rPr>
        <w:t xml:space="preserve"> nr. 1</w:t>
      </w:r>
      <w:r>
        <w:rPr>
          <w:b w:val="0"/>
          <w:bCs w:val="0"/>
        </w:rPr>
        <w:t xml:space="preserve"> - </w:t>
      </w:r>
      <w:r w:rsidRPr="00552D0C">
        <w:rPr>
          <w:b w:val="0"/>
          <w:bCs w:val="0"/>
        </w:rPr>
        <w:t xml:space="preserve">Formularz oferty </w:t>
      </w:r>
    </w:p>
    <w:p w:rsidR="00552D0C" w:rsidRDefault="00552D0C" w:rsidP="00552D0C">
      <w:pPr>
        <w:jc w:val="both"/>
        <w:rPr>
          <w:bCs/>
        </w:rPr>
      </w:pPr>
      <w:r>
        <w:rPr>
          <w:b/>
        </w:rPr>
        <w:t>Załącznik  nr. 2</w:t>
      </w:r>
      <w:r>
        <w:rPr>
          <w:bCs/>
        </w:rPr>
        <w:t>- oświadczenie  że spełniają warunki udziału w postępowaniu:</w:t>
      </w:r>
    </w:p>
    <w:p w:rsidR="00552D0C" w:rsidRPr="00185E46" w:rsidRDefault="00552D0C" w:rsidP="00552D0C">
      <w:pPr>
        <w:jc w:val="both"/>
        <w:rPr>
          <w:bCs/>
        </w:rPr>
      </w:pPr>
      <w:r>
        <w:rPr>
          <w:b/>
        </w:rPr>
        <w:lastRenderedPageBreak/>
        <w:t>Załącznik nr. 3</w:t>
      </w:r>
      <w:r>
        <w:rPr>
          <w:bCs/>
        </w:rPr>
        <w:t xml:space="preserve"> –</w:t>
      </w:r>
      <w:r w:rsidRPr="00DD1D69">
        <w:rPr>
          <w:bCs/>
        </w:rPr>
        <w:t xml:space="preserve"> </w:t>
      </w:r>
      <w:r>
        <w:rPr>
          <w:bCs/>
        </w:rPr>
        <w:t>a</w:t>
      </w:r>
      <w:r w:rsidRPr="008C7B50">
        <w:rPr>
          <w:bCs/>
        </w:rPr>
        <w:t xml:space="preserve">ktualny odpis z właściwego rejestru albo aktualne zaświadczenie o wpisie do CEIDG wystawiony nie wcześniej niż 6 miesięcy przed upływem terminu do składania ofert. </w:t>
      </w:r>
    </w:p>
    <w:p w:rsidR="00552D0C" w:rsidRDefault="00552D0C" w:rsidP="00552D0C">
      <w:pPr>
        <w:jc w:val="both"/>
        <w:rPr>
          <w:bCs/>
        </w:rPr>
      </w:pPr>
      <w:r>
        <w:rPr>
          <w:b/>
          <w:bCs/>
        </w:rPr>
        <w:t xml:space="preserve">Załącznik nr. 4 – </w:t>
      </w:r>
      <w:r>
        <w:rPr>
          <w:bCs/>
        </w:rPr>
        <w:t>oświadczenie o braku podstaw do wykluczenia.</w:t>
      </w:r>
    </w:p>
    <w:p w:rsidR="00552D0C" w:rsidRDefault="00552D0C" w:rsidP="00552D0C">
      <w:pPr>
        <w:jc w:val="both"/>
        <w:rPr>
          <w:bCs/>
        </w:rPr>
      </w:pPr>
      <w:r>
        <w:rPr>
          <w:b/>
          <w:bCs/>
        </w:rPr>
        <w:t xml:space="preserve">Załącznik nr. 5 – </w:t>
      </w:r>
      <w:r w:rsidRPr="00DD55B3">
        <w:rPr>
          <w:bCs/>
        </w:rPr>
        <w:t>zobowiązanie o stosowaniu ogólnych wymogów ochrony środowiska, bhp i ochrony przeciwpożarowej, dla podwykona</w:t>
      </w:r>
      <w:r>
        <w:rPr>
          <w:bCs/>
        </w:rPr>
        <w:t>wców./instrukcja dla wykonawców.</w:t>
      </w:r>
    </w:p>
    <w:p w:rsidR="005966AF" w:rsidRDefault="005966AF" w:rsidP="005966AF">
      <w:pPr>
        <w:jc w:val="both"/>
        <w:rPr>
          <w:bCs/>
        </w:rPr>
      </w:pPr>
      <w:r w:rsidRPr="0059270C">
        <w:rPr>
          <w:b/>
          <w:bCs/>
        </w:rPr>
        <w:t>Załącznik nr</w:t>
      </w:r>
      <w:r>
        <w:rPr>
          <w:b/>
          <w:bCs/>
        </w:rPr>
        <w:t>.</w:t>
      </w:r>
      <w:r w:rsidRPr="0059270C">
        <w:rPr>
          <w:b/>
          <w:bCs/>
        </w:rPr>
        <w:t xml:space="preserve"> 6</w:t>
      </w:r>
      <w:r>
        <w:rPr>
          <w:b/>
          <w:bCs/>
        </w:rPr>
        <w:t xml:space="preserve"> – </w:t>
      </w:r>
      <w:r>
        <w:rPr>
          <w:bCs/>
        </w:rPr>
        <w:t>oświadczenie o rezydencji rzeczywistego właściciela.</w:t>
      </w:r>
    </w:p>
    <w:p w:rsidR="005966AF" w:rsidRPr="005966AF" w:rsidRDefault="005966AF" w:rsidP="00552D0C">
      <w:pPr>
        <w:jc w:val="both"/>
        <w:rPr>
          <w:b/>
          <w:bCs/>
        </w:rPr>
      </w:pPr>
      <w:r w:rsidRPr="0059270C">
        <w:rPr>
          <w:b/>
          <w:bCs/>
        </w:rPr>
        <w:t>Załącznik nr</w:t>
      </w:r>
      <w:r>
        <w:rPr>
          <w:b/>
          <w:bCs/>
        </w:rPr>
        <w:t>.</w:t>
      </w:r>
      <w:r w:rsidRPr="0059270C">
        <w:rPr>
          <w:b/>
          <w:bCs/>
        </w:rPr>
        <w:t xml:space="preserve"> 7</w:t>
      </w:r>
      <w:r>
        <w:rPr>
          <w:b/>
          <w:bCs/>
        </w:rPr>
        <w:t xml:space="preserve"> – </w:t>
      </w:r>
      <w:r w:rsidRPr="0059270C">
        <w:rPr>
          <w:bCs/>
        </w:rPr>
        <w:t>oświadczenie wiedzy.</w:t>
      </w:r>
    </w:p>
    <w:p w:rsidR="00552D0C" w:rsidRDefault="009B3E74" w:rsidP="00552D0C">
      <w:pPr>
        <w:jc w:val="both"/>
        <w:rPr>
          <w:bCs/>
        </w:rPr>
      </w:pPr>
      <w:r>
        <w:rPr>
          <w:b/>
          <w:bCs/>
        </w:rPr>
        <w:t xml:space="preserve">Załącznik </w:t>
      </w:r>
      <w:r w:rsidR="00552D0C" w:rsidRPr="00B77541">
        <w:rPr>
          <w:b/>
          <w:bCs/>
        </w:rPr>
        <w:t>nr</w:t>
      </w:r>
      <w:r w:rsidR="00552D0C">
        <w:rPr>
          <w:b/>
          <w:bCs/>
        </w:rPr>
        <w:t>.</w:t>
      </w:r>
      <w:r w:rsidR="00552D0C" w:rsidRPr="00B77541">
        <w:rPr>
          <w:b/>
          <w:bCs/>
        </w:rPr>
        <w:t xml:space="preserve"> </w:t>
      </w:r>
      <w:r w:rsidR="005966AF">
        <w:rPr>
          <w:b/>
          <w:bCs/>
        </w:rPr>
        <w:t>8</w:t>
      </w:r>
      <w:r w:rsidR="00552D0C">
        <w:rPr>
          <w:b/>
          <w:bCs/>
        </w:rPr>
        <w:t xml:space="preserve"> - </w:t>
      </w:r>
      <w:r w:rsidR="00552D0C">
        <w:rPr>
          <w:bCs/>
        </w:rPr>
        <w:t>l</w:t>
      </w:r>
      <w:r w:rsidR="00552D0C" w:rsidRPr="007F5315">
        <w:rPr>
          <w:bCs/>
        </w:rPr>
        <w:t xml:space="preserve">ista podmiotów należących do tej samej grupy kapitałowej </w:t>
      </w:r>
      <w:r w:rsidR="00552D0C">
        <w:rPr>
          <w:bCs/>
        </w:rPr>
        <w:t>w myśl o ochronie konkurencji i </w:t>
      </w:r>
      <w:r w:rsidR="00552D0C" w:rsidRPr="007F5315">
        <w:rPr>
          <w:bCs/>
        </w:rPr>
        <w:t>konsumentów lub oświadczenie , że</w:t>
      </w:r>
      <w:r w:rsidR="00552D0C">
        <w:rPr>
          <w:bCs/>
        </w:rPr>
        <w:t xml:space="preserve"> </w:t>
      </w:r>
      <w:r w:rsidR="00552D0C" w:rsidRPr="007F5315">
        <w:rPr>
          <w:bCs/>
        </w:rPr>
        <w:t>nie należy do grupy kapitało</w:t>
      </w:r>
      <w:r w:rsidR="00552D0C">
        <w:rPr>
          <w:bCs/>
        </w:rPr>
        <w:t>wej</w:t>
      </w:r>
    </w:p>
    <w:p w:rsidR="00552D0C" w:rsidRDefault="00552D0C">
      <w:pPr>
        <w:jc w:val="both"/>
        <w:rPr>
          <w:b/>
          <w:bCs/>
        </w:rPr>
      </w:pPr>
    </w:p>
    <w:p w:rsidR="002A4C6B" w:rsidRDefault="002A4C6B">
      <w:pPr>
        <w:jc w:val="both"/>
        <w:rPr>
          <w:b/>
          <w:bCs/>
        </w:rPr>
      </w:pPr>
      <w:r>
        <w:rPr>
          <w:b/>
          <w:bCs/>
        </w:rPr>
        <w:t>9. INFORMACJA O SPOSOBIE POROZUMIEWANIA SIĘ Z WYKONAWCAMI ORAZ PRZEKAZYWANIA OŚWIADCZEŃ I DOKUMENTÓW:</w:t>
      </w:r>
    </w:p>
    <w:p w:rsidR="002A4C6B" w:rsidRDefault="002A4C6B">
      <w:pPr>
        <w:jc w:val="both"/>
      </w:pPr>
      <w:r>
        <w:t xml:space="preserve">Oświadczenia, wnioski, zawiadomienia oraz informacje w toku postępowania zamawiający i wykonawcy przekazują pisemnie, faksem. Dokumenty lub informacje przekazane faksem  niezwłocznie należy potwierdzić na piśmie. </w:t>
      </w:r>
    </w:p>
    <w:p w:rsidR="004A1CF6" w:rsidRDefault="002A4C6B" w:rsidP="004A1CF6">
      <w:pPr>
        <w:jc w:val="both"/>
      </w:pPr>
      <w:r>
        <w:t xml:space="preserve">Adres zamawiającego: Miejskie Wodociągi i Kanalizacja Spółka z o.o. 75-711 Koszalin ul. Wojska Polskiego 14 </w:t>
      </w:r>
      <w:proofErr w:type="spellStart"/>
      <w:r>
        <w:t>tel</w:t>
      </w:r>
      <w:proofErr w:type="spellEnd"/>
      <w:r>
        <w:t>/fax  94 342-29-38</w:t>
      </w:r>
      <w:r w:rsidR="0000071B">
        <w:t xml:space="preserve"> w 75, </w:t>
      </w:r>
      <w:r w:rsidR="004A1CF6">
        <w:t xml:space="preserve">Tel/fax. 94-347-19-37. </w:t>
      </w:r>
    </w:p>
    <w:p w:rsidR="003408BE" w:rsidRPr="003408BE" w:rsidRDefault="004A1CF6" w:rsidP="003408BE">
      <w:pPr>
        <w:widowControl w:val="0"/>
        <w:autoSpaceDE w:val="0"/>
        <w:autoSpaceDN w:val="0"/>
        <w:adjustRightInd w:val="0"/>
        <w:jc w:val="both"/>
        <w:rPr>
          <w:u w:val="single"/>
        </w:rPr>
      </w:pPr>
      <w:r w:rsidRPr="001D3473">
        <w:t xml:space="preserve">e-mail: </w:t>
      </w:r>
      <w:hyperlink r:id="rId11" w:history="1">
        <w:r w:rsidR="003408BE" w:rsidRPr="003408BE">
          <w:rPr>
            <w:color w:val="07308A"/>
            <w:u w:val="single"/>
          </w:rPr>
          <w:t>biuro@mwik-koszalin.com</w:t>
        </w:r>
      </w:hyperlink>
    </w:p>
    <w:p w:rsidR="002A4C6B" w:rsidRDefault="002A4C6B">
      <w:pPr>
        <w:jc w:val="both"/>
        <w:rPr>
          <w:b/>
          <w:bCs/>
        </w:rPr>
      </w:pPr>
    </w:p>
    <w:p w:rsidR="002A4C6B" w:rsidRPr="0059187B" w:rsidRDefault="002A4C6B">
      <w:pPr>
        <w:jc w:val="both"/>
        <w:rPr>
          <w:b/>
          <w:bCs/>
        </w:rPr>
      </w:pPr>
      <w:r>
        <w:rPr>
          <w:b/>
          <w:bCs/>
        </w:rPr>
        <w:t>10. WSKAZANIE OSÓB UPRAWNIONYCH DO POROZUMIEWANIA SIĘ Z WYKONAWCAMI:</w:t>
      </w:r>
    </w:p>
    <w:p w:rsidR="002A4C6B" w:rsidRDefault="002A4C6B">
      <w:pPr>
        <w:jc w:val="both"/>
      </w:pPr>
      <w:r>
        <w:t>Osobami uprawnionymi do porozumiewania się z wykonawcami są:</w:t>
      </w:r>
    </w:p>
    <w:p w:rsidR="002A4C6B" w:rsidRDefault="004906B2">
      <w:pPr>
        <w:jc w:val="both"/>
      </w:pPr>
      <w:r>
        <w:t xml:space="preserve">- Piotr Maciołek    </w:t>
      </w:r>
      <w:r w:rsidR="00F66626">
        <w:t xml:space="preserve">       –  </w:t>
      </w:r>
      <w:r w:rsidR="002A4C6B">
        <w:t>Oczysz</w:t>
      </w:r>
      <w:r w:rsidR="00F66626">
        <w:t xml:space="preserve">czalnia Jamno tel. </w:t>
      </w:r>
      <w:r w:rsidR="004A1CF6">
        <w:t xml:space="preserve"> </w:t>
      </w:r>
      <w:r w:rsidR="00F66626" w:rsidRPr="00F66626">
        <w:t>94-3426268</w:t>
      </w:r>
      <w:r w:rsidR="00F66626">
        <w:t xml:space="preserve"> wew. </w:t>
      </w:r>
      <w:r w:rsidR="00F66626" w:rsidRPr="00F66626">
        <w:t>233</w:t>
      </w:r>
      <w:r w:rsidR="00F66626">
        <w:t xml:space="preserve"> – sprawy </w:t>
      </w:r>
      <w:r w:rsidR="004A1CF6">
        <w:t>techniczne.</w:t>
      </w:r>
    </w:p>
    <w:p w:rsidR="002A4C6B" w:rsidRDefault="004A1CF6">
      <w:pPr>
        <w:jc w:val="both"/>
      </w:pPr>
      <w:r>
        <w:t xml:space="preserve">- Adam </w:t>
      </w:r>
      <w:proofErr w:type="spellStart"/>
      <w:r>
        <w:t>Motyczyński</w:t>
      </w:r>
      <w:proofErr w:type="spellEnd"/>
      <w:r w:rsidR="002A4C6B">
        <w:t xml:space="preserve"> </w:t>
      </w:r>
      <w:r w:rsidR="00FB5F75">
        <w:t xml:space="preserve"> </w:t>
      </w:r>
      <w:r w:rsidR="00F66626">
        <w:t xml:space="preserve"> –  </w:t>
      </w:r>
      <w:r w:rsidR="002A4C6B">
        <w:t>Biur</w:t>
      </w:r>
      <w:r w:rsidR="00F66626">
        <w:t xml:space="preserve">o Handlowe tel.  </w:t>
      </w:r>
      <w:r w:rsidR="00F66626" w:rsidRPr="00F66626">
        <w:t>94-3426268</w:t>
      </w:r>
      <w:r w:rsidR="00F66626">
        <w:t xml:space="preserve"> wew. </w:t>
      </w:r>
      <w:r w:rsidR="00F66626" w:rsidRPr="00F66626">
        <w:t>235</w:t>
      </w:r>
      <w:r>
        <w:t xml:space="preserve"> – sprawy merytoryczne.</w:t>
      </w:r>
    </w:p>
    <w:p w:rsidR="002A4C6B" w:rsidRDefault="002A4C6B">
      <w:pPr>
        <w:jc w:val="both"/>
        <w:rPr>
          <w:b/>
          <w:bCs/>
        </w:rPr>
      </w:pPr>
    </w:p>
    <w:p w:rsidR="002A4C6B" w:rsidRDefault="002A4C6B">
      <w:pPr>
        <w:jc w:val="both"/>
        <w:rPr>
          <w:b/>
          <w:bCs/>
        </w:rPr>
      </w:pPr>
      <w:r>
        <w:rPr>
          <w:b/>
          <w:bCs/>
        </w:rPr>
        <w:t>11. WYMAGANIA DOTYCZĄCE WADIUM:</w:t>
      </w:r>
    </w:p>
    <w:p w:rsidR="002A4C6B" w:rsidRDefault="002A4C6B">
      <w:pPr>
        <w:jc w:val="both"/>
      </w:pPr>
      <w:r>
        <w:t>Zamawiający  nie przewiduje wniesienia wadium.</w:t>
      </w:r>
    </w:p>
    <w:p w:rsidR="002A4C6B" w:rsidRDefault="002A4C6B">
      <w:pPr>
        <w:jc w:val="both"/>
      </w:pPr>
    </w:p>
    <w:p w:rsidR="002A4C6B" w:rsidRDefault="002A4C6B">
      <w:pPr>
        <w:jc w:val="both"/>
        <w:rPr>
          <w:b/>
          <w:bCs/>
        </w:rPr>
      </w:pPr>
      <w:r>
        <w:rPr>
          <w:b/>
          <w:bCs/>
        </w:rPr>
        <w:t>12. TERMIN ZWIĄZANIA OFERTĄ:</w:t>
      </w:r>
    </w:p>
    <w:p w:rsidR="002A4C6B" w:rsidRDefault="002A4C6B">
      <w:pPr>
        <w:jc w:val="both"/>
      </w:pPr>
      <w:r>
        <w:t xml:space="preserve">Wykonawca jest związany niniejszą ofertą od upływu terminu składania ofert przez </w:t>
      </w:r>
      <w:r w:rsidR="00F16D09">
        <w:t>3</w:t>
      </w:r>
      <w:r>
        <w:t xml:space="preserve">0 dni. </w:t>
      </w:r>
    </w:p>
    <w:p w:rsidR="002A4C6B" w:rsidRDefault="002A4C6B">
      <w:pPr>
        <w:jc w:val="both"/>
        <w:rPr>
          <w:b/>
          <w:bCs/>
        </w:rPr>
      </w:pPr>
    </w:p>
    <w:p w:rsidR="002A4C6B" w:rsidRDefault="002A4C6B">
      <w:pPr>
        <w:jc w:val="both"/>
        <w:rPr>
          <w:b/>
          <w:bCs/>
        </w:rPr>
      </w:pPr>
      <w:r>
        <w:rPr>
          <w:b/>
          <w:bCs/>
        </w:rPr>
        <w:t>13. OPIS SPOSOBU PRZYGOTOWANIA OFERT:</w:t>
      </w:r>
    </w:p>
    <w:p w:rsidR="002A4C6B" w:rsidRDefault="002A4C6B">
      <w:pPr>
        <w:jc w:val="both"/>
        <w:rPr>
          <w:b/>
          <w:bCs/>
        </w:rPr>
      </w:pPr>
      <w:r>
        <w:t>Wykonawca może złożyć jedną ofertę. Ofertę pod rygorem nieważności składa się w formie pisemnej w języku polskim. Treść oferty musi odpowiadać treści warunków zamówienia. Oferta powinna być umieszczona w zamkniętej kop</w:t>
      </w:r>
      <w:r w:rsidR="004A1CF6">
        <w:t xml:space="preserve">ercie opatrzonej hasłem „ </w:t>
      </w:r>
      <w:r w:rsidR="004A1CF6" w:rsidRPr="004A1CF6">
        <w:rPr>
          <w:b/>
        </w:rPr>
        <w:t>DOSTAWA</w:t>
      </w:r>
      <w:r w:rsidRPr="004A1CF6">
        <w:rPr>
          <w:b/>
        </w:rPr>
        <w:t xml:space="preserve">  </w:t>
      </w:r>
      <w:r w:rsidR="004A1CF6" w:rsidRPr="004A1CF6">
        <w:rPr>
          <w:b/>
        </w:rPr>
        <w:t xml:space="preserve">KOAGULANTU </w:t>
      </w:r>
      <w:r w:rsidRPr="004A1CF6">
        <w:rPr>
          <w:b/>
        </w:rPr>
        <w:t xml:space="preserve">PIX </w:t>
      </w:r>
      <w:smartTag w:uri="urn:schemas-microsoft-com:office:smarttags" w:element="metricconverter">
        <w:smartTagPr>
          <w:attr w:name="ProductID" w:val="-113”"/>
        </w:smartTagPr>
        <w:r w:rsidRPr="004A1CF6">
          <w:rPr>
            <w:b/>
          </w:rPr>
          <w:t>-113”</w:t>
        </w:r>
      </w:smartTag>
      <w:r w:rsidRPr="004A1CF6">
        <w:rPr>
          <w:b/>
        </w:rPr>
        <w:t xml:space="preserve"> </w:t>
      </w:r>
      <w:r w:rsidR="004A1CF6" w:rsidRPr="004A1CF6">
        <w:rPr>
          <w:b/>
          <w:sz w:val="28"/>
          <w:szCs w:val="28"/>
        </w:rPr>
        <w:t>Nie otwiera</w:t>
      </w:r>
      <w:r w:rsidR="004A1CF6">
        <w:rPr>
          <w:rFonts w:ascii="TimesNewRoman" w:hAnsi="TimesNewRoman" w:cs="TimesNewRoman"/>
          <w:b/>
          <w:sz w:val="28"/>
          <w:szCs w:val="28"/>
        </w:rPr>
        <w:t>ć</w:t>
      </w:r>
      <w:r w:rsidR="004A1CF6" w:rsidRPr="004A1CF6">
        <w:rPr>
          <w:rFonts w:ascii="TimesNewRoman" w:hAnsi="TimesNewRoman" w:cs="TimesNewRoman"/>
          <w:b/>
          <w:sz w:val="28"/>
          <w:szCs w:val="28"/>
        </w:rPr>
        <w:t xml:space="preserve"> </w:t>
      </w:r>
      <w:r w:rsidR="004A1CF6" w:rsidRPr="004A1CF6">
        <w:rPr>
          <w:b/>
          <w:sz w:val="28"/>
          <w:szCs w:val="28"/>
        </w:rPr>
        <w:t xml:space="preserve">przed dniem </w:t>
      </w:r>
      <w:r w:rsidR="00CA5EFC">
        <w:rPr>
          <w:b/>
          <w:bCs/>
        </w:rPr>
        <w:t>11.03</w:t>
      </w:r>
      <w:r w:rsidR="00DC1E57">
        <w:rPr>
          <w:b/>
          <w:bCs/>
        </w:rPr>
        <w:t>.</w:t>
      </w:r>
      <w:r w:rsidR="00F66626">
        <w:rPr>
          <w:b/>
          <w:bCs/>
        </w:rPr>
        <w:t>2025</w:t>
      </w:r>
      <w:r w:rsidR="004A1CF6" w:rsidRPr="004A1CF6">
        <w:rPr>
          <w:b/>
          <w:bCs/>
        </w:rPr>
        <w:t xml:space="preserve"> r. godz. 12</w:t>
      </w:r>
      <w:r w:rsidR="004A1CF6" w:rsidRPr="004A1CF6">
        <w:rPr>
          <w:b/>
          <w:bCs/>
          <w:vertAlign w:val="superscript"/>
        </w:rPr>
        <w:t>15</w:t>
      </w:r>
      <w:r w:rsidRPr="004A1CF6">
        <w:rPr>
          <w:b/>
        </w:rPr>
        <w:t>i</w:t>
      </w:r>
      <w:r>
        <w:t xml:space="preserve"> pieczęcią oferenta. Oferta musi być podpisana przez upoważnionego przedstawiciela wykonawcy. </w:t>
      </w:r>
    </w:p>
    <w:p w:rsidR="002A4C6B" w:rsidRDefault="002A4C6B">
      <w:pPr>
        <w:rPr>
          <w:b/>
          <w:bCs/>
        </w:rPr>
      </w:pPr>
    </w:p>
    <w:p w:rsidR="002A4C6B" w:rsidRDefault="002A4C6B">
      <w:pPr>
        <w:rPr>
          <w:b/>
          <w:bCs/>
        </w:rPr>
      </w:pPr>
      <w:r>
        <w:rPr>
          <w:b/>
          <w:bCs/>
        </w:rPr>
        <w:t>14. MIEJSCE I TERMIN SKŁADANIA I OTWARCIA OFERT:</w:t>
      </w:r>
    </w:p>
    <w:p w:rsidR="002A4C6B" w:rsidRDefault="002A4C6B">
      <w:r>
        <w:t>Oferty n</w:t>
      </w:r>
      <w:r w:rsidR="00E66AED">
        <w:t xml:space="preserve">ależy składać do dnia </w:t>
      </w:r>
      <w:r w:rsidR="00CA5EFC">
        <w:rPr>
          <w:b/>
        </w:rPr>
        <w:t>11.03</w:t>
      </w:r>
      <w:r w:rsidR="000D6C46">
        <w:rPr>
          <w:b/>
        </w:rPr>
        <w:t>.</w:t>
      </w:r>
      <w:r w:rsidR="00F66626">
        <w:rPr>
          <w:b/>
        </w:rPr>
        <w:t>2025</w:t>
      </w:r>
      <w:r w:rsidRPr="00E66AED">
        <w:rPr>
          <w:b/>
        </w:rPr>
        <w:t xml:space="preserve"> r. do godz. 12,00</w:t>
      </w:r>
      <w:r>
        <w:t xml:space="preserve"> w sekretariacie siedziby zamawiającego w Koszalinie przy ul. Wojska Polskiego 14.</w:t>
      </w:r>
      <w:r w:rsidR="004A1CF6">
        <w:t>I piętro p.114</w:t>
      </w:r>
    </w:p>
    <w:p w:rsidR="002A4C6B" w:rsidRDefault="002A4C6B">
      <w:r>
        <w:t>Otwarcie</w:t>
      </w:r>
      <w:r w:rsidR="00CA5EFC">
        <w:t xml:space="preserve"> ofert nastąpi w dniu </w:t>
      </w:r>
      <w:r w:rsidR="00CA5EFC" w:rsidRPr="00CA5EFC">
        <w:rPr>
          <w:b/>
        </w:rPr>
        <w:t>11.03</w:t>
      </w:r>
      <w:r w:rsidR="000D6C46">
        <w:rPr>
          <w:b/>
        </w:rPr>
        <w:t>.</w:t>
      </w:r>
      <w:r w:rsidR="00F66626">
        <w:rPr>
          <w:b/>
        </w:rPr>
        <w:t>2025</w:t>
      </w:r>
      <w:r w:rsidRPr="00E66AED">
        <w:rPr>
          <w:b/>
        </w:rPr>
        <w:t xml:space="preserve"> r. o godz. 12,15</w:t>
      </w:r>
      <w:r>
        <w:t xml:space="preserve"> w siedzibie zamawiającego w Koszalinie przy ul. Woj</w:t>
      </w:r>
      <w:r w:rsidR="004A1CF6">
        <w:t>ska Polskiego 14 w pokoju nr 313</w:t>
      </w:r>
      <w:r>
        <w:t xml:space="preserve"> (I</w:t>
      </w:r>
      <w:r w:rsidR="004A1CF6">
        <w:t>I</w:t>
      </w:r>
      <w:r>
        <w:t xml:space="preserve"> piętro</w:t>
      </w:r>
      <w:r w:rsidR="004A1CF6">
        <w:t>-świetlica</w:t>
      </w:r>
      <w:r>
        <w:t>).</w:t>
      </w:r>
    </w:p>
    <w:p w:rsidR="002A4C6B" w:rsidRDefault="002A4C6B"/>
    <w:p w:rsidR="002A4C6B" w:rsidRPr="0059187B" w:rsidRDefault="002A4C6B" w:rsidP="0059187B">
      <w:pPr>
        <w:rPr>
          <w:b/>
          <w:bCs/>
        </w:rPr>
      </w:pPr>
      <w:r>
        <w:rPr>
          <w:b/>
          <w:bCs/>
        </w:rPr>
        <w:t>15. OPIS SPOSOBU OBLICZENIA CENY:</w:t>
      </w:r>
    </w:p>
    <w:p w:rsidR="002A4C6B" w:rsidRDefault="002A4C6B">
      <w:r>
        <w:t>Przy wyborze najkorzystniejszej oferty Zamawiający kierował się będzie następującymi kryteriami i ich wagami:</w:t>
      </w:r>
    </w:p>
    <w:p w:rsidR="002A4C6B" w:rsidRDefault="00C9180A" w:rsidP="000C5326">
      <w:pPr>
        <w:numPr>
          <w:ilvl w:val="0"/>
          <w:numId w:val="2"/>
        </w:numPr>
      </w:pPr>
      <w:r>
        <w:t xml:space="preserve">należy podać </w:t>
      </w:r>
      <w:r w:rsidR="002A4C6B">
        <w:t>cen</w:t>
      </w:r>
      <w:r>
        <w:t>ę</w:t>
      </w:r>
      <w:r w:rsidR="004906B2">
        <w:t xml:space="preserve"> netto i</w:t>
      </w:r>
      <w:r>
        <w:t xml:space="preserve"> brutto</w:t>
      </w:r>
      <w:r w:rsidR="002A4C6B">
        <w:t xml:space="preserve"> </w:t>
      </w:r>
      <w:r w:rsidR="009B7776">
        <w:t>za całe zamówienie</w:t>
      </w:r>
      <w:r w:rsidR="002A4C6B">
        <w:t xml:space="preserve"> wraz z kosztem dostawy do Zamawiającego </w:t>
      </w:r>
    </w:p>
    <w:p w:rsidR="0059187B" w:rsidRDefault="0059187B" w:rsidP="0059187B">
      <w:pPr>
        <w:ind w:left="720"/>
      </w:pPr>
    </w:p>
    <w:p w:rsidR="003B4459" w:rsidRDefault="003B4459" w:rsidP="003B4459">
      <w:pPr>
        <w:ind w:left="360"/>
      </w:pPr>
    </w:p>
    <w:p w:rsidR="0059187B" w:rsidRDefault="0059187B">
      <w:pPr>
        <w:rPr>
          <w:b/>
          <w:bCs/>
        </w:rPr>
      </w:pPr>
    </w:p>
    <w:p w:rsidR="002A4C6B" w:rsidRDefault="002A4C6B">
      <w:pPr>
        <w:rPr>
          <w:b/>
          <w:bCs/>
        </w:rPr>
      </w:pPr>
      <w:r>
        <w:rPr>
          <w:b/>
          <w:bCs/>
        </w:rPr>
        <w:lastRenderedPageBreak/>
        <w:t>16. INFORMACJE DOTYCZACE WALUT OBCYCH:</w:t>
      </w:r>
    </w:p>
    <w:p w:rsidR="00F9378C" w:rsidRDefault="00F9378C">
      <w:pPr>
        <w:rPr>
          <w:b/>
          <w:bCs/>
        </w:rPr>
      </w:pPr>
    </w:p>
    <w:p w:rsidR="002A4C6B" w:rsidRDefault="002A4C6B">
      <w:r>
        <w:t>Wszelkie rozliczenia odbywać się będą w złotych polskich.</w:t>
      </w:r>
    </w:p>
    <w:p w:rsidR="002A4C6B" w:rsidRDefault="002A4C6B">
      <w:pPr>
        <w:rPr>
          <w:b/>
          <w:bCs/>
        </w:rPr>
      </w:pPr>
    </w:p>
    <w:p w:rsidR="002A4C6B" w:rsidRDefault="002A4C6B">
      <w:pPr>
        <w:rPr>
          <w:b/>
          <w:bCs/>
        </w:rPr>
      </w:pPr>
      <w:r>
        <w:rPr>
          <w:b/>
          <w:bCs/>
        </w:rPr>
        <w:t>17. OPIS KRYTERIÓW, KTÓRYMI ZAMAWIAJĄCY BĘDZIE SIĘ KIEROWAŁ PRZY WYBORZE OFERTY:</w:t>
      </w:r>
    </w:p>
    <w:p w:rsidR="002A4C6B" w:rsidRDefault="002A4C6B">
      <w:pPr>
        <w:rPr>
          <w:bCs/>
        </w:rPr>
      </w:pPr>
      <w:r>
        <w:rPr>
          <w:bCs/>
        </w:rPr>
        <w:t>Przy wyborze najkorzystniejszej oferty zamawiający będzie się kierował następującymi kryteriami:</w:t>
      </w:r>
    </w:p>
    <w:p w:rsidR="002A4C6B" w:rsidRDefault="002A4C6B">
      <w:pPr>
        <w:rPr>
          <w:bCs/>
          <w:u w:val="single"/>
        </w:rPr>
      </w:pPr>
      <w:r w:rsidRPr="00DB283C">
        <w:rPr>
          <w:bCs/>
          <w:u w:val="single"/>
        </w:rPr>
        <w:t xml:space="preserve">- cena </w:t>
      </w:r>
      <w:r w:rsidR="00C9180A" w:rsidRPr="00DB283C">
        <w:rPr>
          <w:bCs/>
          <w:u w:val="single"/>
        </w:rPr>
        <w:t>=</w:t>
      </w:r>
      <w:r w:rsidRPr="00DB283C">
        <w:rPr>
          <w:bCs/>
          <w:u w:val="single"/>
        </w:rPr>
        <w:t xml:space="preserve"> 100% </w:t>
      </w:r>
    </w:p>
    <w:p w:rsidR="00DB283C" w:rsidRPr="00DB283C" w:rsidRDefault="00DB283C">
      <w:pPr>
        <w:rPr>
          <w:bCs/>
          <w:u w:val="single"/>
        </w:rPr>
      </w:pPr>
    </w:p>
    <w:p w:rsidR="002A4C6B" w:rsidRDefault="00E95BE7">
      <w:pPr>
        <w:rPr>
          <w:bCs/>
        </w:rPr>
      </w:pPr>
      <w:r>
        <w:rPr>
          <w:bCs/>
        </w:rPr>
        <w:t>Oferty oceni się zgodnie</w:t>
      </w:r>
      <w:r w:rsidR="002A4C6B">
        <w:rPr>
          <w:bCs/>
        </w:rPr>
        <w:t xml:space="preserve"> ze wzorem:</w:t>
      </w:r>
    </w:p>
    <w:p w:rsidR="002A4C6B" w:rsidRDefault="002A4C6B">
      <w:pPr>
        <w:rPr>
          <w:bCs/>
        </w:rPr>
      </w:pPr>
    </w:p>
    <w:p w:rsidR="002A4C6B" w:rsidRDefault="002A4C6B">
      <w:pPr>
        <w:rPr>
          <w:bCs/>
        </w:rPr>
      </w:pPr>
      <w:r>
        <w:rPr>
          <w:bCs/>
        </w:rPr>
        <w:t xml:space="preserve">       cena oferty najniższej</w:t>
      </w:r>
    </w:p>
    <w:p w:rsidR="002A4C6B" w:rsidRDefault="002A4C6B">
      <w:pPr>
        <w:jc w:val="both"/>
        <w:rPr>
          <w:bCs/>
        </w:rPr>
      </w:pPr>
      <w:r>
        <w:rPr>
          <w:bCs/>
        </w:rPr>
        <w:t>C=  ------------------------- -  x 100 x 100% = ilość uzyskanych pkt.</w:t>
      </w:r>
    </w:p>
    <w:p w:rsidR="002A4C6B" w:rsidRDefault="002A4C6B">
      <w:pPr>
        <w:jc w:val="both"/>
        <w:rPr>
          <w:bCs/>
        </w:rPr>
      </w:pPr>
      <w:r>
        <w:rPr>
          <w:bCs/>
        </w:rPr>
        <w:t xml:space="preserve">       cena  oferty badanej</w:t>
      </w:r>
    </w:p>
    <w:p w:rsidR="002A4C6B" w:rsidRDefault="002A4C6B">
      <w:pPr>
        <w:jc w:val="both"/>
        <w:rPr>
          <w:bCs/>
        </w:rPr>
      </w:pPr>
    </w:p>
    <w:p w:rsidR="002A4C6B" w:rsidRDefault="002A4C6B">
      <w:pPr>
        <w:jc w:val="both"/>
      </w:pPr>
      <w:r>
        <w:t>Zamawiający uzna za najkorzystniejszą ofertę która za</w:t>
      </w:r>
      <w:r w:rsidR="00F9378C">
        <w:t xml:space="preserve">oferuje najwyższą liczbę pkt. </w:t>
      </w:r>
    </w:p>
    <w:p w:rsidR="002A4C6B" w:rsidRDefault="002A4C6B">
      <w:pPr>
        <w:jc w:val="both"/>
        <w:rPr>
          <w:bCs/>
        </w:rPr>
      </w:pPr>
    </w:p>
    <w:p w:rsidR="002A4C6B" w:rsidRDefault="002A4C6B">
      <w:pPr>
        <w:jc w:val="both"/>
        <w:rPr>
          <w:b/>
          <w:bCs/>
        </w:rPr>
      </w:pPr>
      <w:r>
        <w:rPr>
          <w:b/>
          <w:bCs/>
        </w:rPr>
        <w:t>18. WYMAGANIA DOTYCZĄCE ZABEZPIECZENIA NALEŻYTEGO UMOWY:</w:t>
      </w:r>
    </w:p>
    <w:p w:rsidR="00F9378C" w:rsidRDefault="00F9378C">
      <w:pPr>
        <w:jc w:val="both"/>
        <w:rPr>
          <w:b/>
          <w:bCs/>
        </w:rPr>
      </w:pPr>
    </w:p>
    <w:p w:rsidR="002A4C6B" w:rsidRPr="004B16CA" w:rsidRDefault="002A4C6B">
      <w:pPr>
        <w:jc w:val="both"/>
        <w:rPr>
          <w:u w:val="single"/>
        </w:rPr>
      </w:pPr>
      <w:r w:rsidRPr="004B16CA">
        <w:rPr>
          <w:u w:val="single"/>
        </w:rPr>
        <w:t>Zamawiający nie przewiduje wniesienia zabezpieczenia należytego wykonania umowy.</w:t>
      </w:r>
    </w:p>
    <w:p w:rsidR="002A4C6B" w:rsidRDefault="002A4C6B">
      <w:pPr>
        <w:jc w:val="both"/>
      </w:pPr>
    </w:p>
    <w:p w:rsidR="003D4C10" w:rsidRDefault="002A4C6B">
      <w:pPr>
        <w:jc w:val="both"/>
        <w:rPr>
          <w:b/>
          <w:bCs/>
        </w:rPr>
      </w:pPr>
      <w:r>
        <w:rPr>
          <w:b/>
          <w:bCs/>
        </w:rPr>
        <w:t>19. ISTOTNE DLA STRON POSTANOWIENIA UMOWY:</w:t>
      </w:r>
    </w:p>
    <w:p w:rsidR="002A4C6B" w:rsidRDefault="002A4C6B" w:rsidP="000C5326">
      <w:pPr>
        <w:numPr>
          <w:ilvl w:val="0"/>
          <w:numId w:val="3"/>
        </w:numPr>
        <w:tabs>
          <w:tab w:val="left" w:pos="1526"/>
        </w:tabs>
        <w:jc w:val="both"/>
      </w:pPr>
      <w:r>
        <w:t>termin re</w:t>
      </w:r>
      <w:r w:rsidR="004906B2">
        <w:t>alizacji dostaw i spr</w:t>
      </w:r>
      <w:r w:rsidR="00606CAB">
        <w:t xml:space="preserve">zedaży : </w:t>
      </w:r>
      <w:r w:rsidR="00070756">
        <w:rPr>
          <w:b/>
        </w:rPr>
        <w:t>12 miesięcy</w:t>
      </w:r>
      <w:r>
        <w:t xml:space="preserve"> od chwili podpisania umowy,</w:t>
      </w:r>
    </w:p>
    <w:p w:rsidR="009B3E74" w:rsidRDefault="009B3E74" w:rsidP="000C5326">
      <w:pPr>
        <w:numPr>
          <w:ilvl w:val="0"/>
          <w:numId w:val="6"/>
        </w:numPr>
        <w:tabs>
          <w:tab w:val="left" w:pos="1526"/>
        </w:tabs>
        <w:jc w:val="both"/>
      </w:pPr>
      <w:r>
        <w:t xml:space="preserve">rozliczenie dostaw  odbywać się będzie fakturami  w ciągu </w:t>
      </w:r>
      <w:r>
        <w:rPr>
          <w:b/>
          <w:bCs/>
        </w:rPr>
        <w:t>30 dni</w:t>
      </w:r>
      <w:r>
        <w:t xml:space="preserve"> od daty wpływu poprawnie wystawionej faktury,</w:t>
      </w:r>
    </w:p>
    <w:p w:rsidR="009B3E74" w:rsidRDefault="009B3E74" w:rsidP="000C5326">
      <w:pPr>
        <w:numPr>
          <w:ilvl w:val="0"/>
          <w:numId w:val="7"/>
        </w:numPr>
        <w:tabs>
          <w:tab w:val="left" w:pos="1526"/>
        </w:tabs>
        <w:jc w:val="both"/>
      </w:pPr>
      <w:r>
        <w:t>warunkiem przyjęcia faktury będzie protokół odbiorczy dostawy,</w:t>
      </w:r>
    </w:p>
    <w:p w:rsidR="009B3E74" w:rsidRDefault="009B3E74" w:rsidP="000C5326">
      <w:pPr>
        <w:numPr>
          <w:ilvl w:val="0"/>
          <w:numId w:val="7"/>
        </w:numPr>
        <w:tabs>
          <w:tab w:val="left" w:pos="1526"/>
        </w:tabs>
        <w:jc w:val="both"/>
      </w:pPr>
      <w:r>
        <w:t>Zamawiający zastrzega sobie prawo sprawdzania przestrzegania przez Dostawcę jakości i ilości dostarczanego polimeru .</w:t>
      </w:r>
    </w:p>
    <w:p w:rsidR="0050205D" w:rsidRPr="0050205D" w:rsidRDefault="009B3E74" w:rsidP="000C5326">
      <w:pPr>
        <w:numPr>
          <w:ilvl w:val="0"/>
          <w:numId w:val="7"/>
        </w:numPr>
        <w:tabs>
          <w:tab w:val="left" w:pos="1526"/>
        </w:tabs>
        <w:jc w:val="both"/>
      </w:pPr>
      <w:r>
        <w:t xml:space="preserve"> </w:t>
      </w:r>
      <w:r w:rsidR="0050205D" w:rsidRPr="0050205D">
        <w:t xml:space="preserve">Wykonawca zobowiązuje się zapłacić Zamawiającemu kary umowne w wysokości: </w:t>
      </w:r>
    </w:p>
    <w:p w:rsidR="0050205D" w:rsidRPr="0050205D" w:rsidRDefault="0050205D" w:rsidP="000C5326">
      <w:pPr>
        <w:pStyle w:val="Akapitzlist"/>
        <w:numPr>
          <w:ilvl w:val="1"/>
          <w:numId w:val="7"/>
        </w:numPr>
        <w:tabs>
          <w:tab w:val="left" w:pos="1526"/>
        </w:tabs>
        <w:jc w:val="both"/>
      </w:pPr>
      <w:r w:rsidRPr="0050205D">
        <w:t xml:space="preserve">20% łącznej </w:t>
      </w:r>
      <w:bookmarkStart w:id="0" w:name="_Hlk188964923"/>
      <w:r w:rsidRPr="0050205D">
        <w:t>wartości przedmiotu zamówienia brutto wskazanej w § 6 ust. 3</w:t>
      </w:r>
      <w:bookmarkEnd w:id="0"/>
      <w:r w:rsidRPr="0050205D">
        <w:t xml:space="preserve">, w przypadku odstąpienia od umowy z powodu okoliczności, za które odpowiada Wykonawca, </w:t>
      </w:r>
    </w:p>
    <w:p w:rsidR="0050205D" w:rsidRPr="0050205D" w:rsidRDefault="0050205D" w:rsidP="000C5326">
      <w:pPr>
        <w:pStyle w:val="Akapitzlist"/>
        <w:numPr>
          <w:ilvl w:val="1"/>
          <w:numId w:val="7"/>
        </w:numPr>
        <w:tabs>
          <w:tab w:val="left" w:pos="1526"/>
        </w:tabs>
        <w:jc w:val="both"/>
      </w:pPr>
      <w:bookmarkStart w:id="1" w:name="_Hlk188959531"/>
      <w:r w:rsidRPr="0050205D">
        <w:t>0,5 % wartości brutto nie dostarczonej partii zamówienia za każdy dzień opóźnienia, licząc od wymaganego w myśl  § 5 ust. 2 terminu dostawy.</w:t>
      </w:r>
    </w:p>
    <w:bookmarkEnd w:id="1"/>
    <w:p w:rsidR="009B3E74" w:rsidRDefault="0050205D" w:rsidP="000C5326">
      <w:pPr>
        <w:pStyle w:val="Akapitzlist"/>
        <w:numPr>
          <w:ilvl w:val="1"/>
          <w:numId w:val="7"/>
        </w:numPr>
        <w:tabs>
          <w:tab w:val="left" w:pos="1526"/>
        </w:tabs>
        <w:jc w:val="both"/>
      </w:pPr>
      <w:r w:rsidRPr="0050205D">
        <w:t>0,5 % wartości brutto wadliwej partii zamówienia za każdy dzień opóźnienia w usunięciu wady, licząc od wymaganego w myśl  § 8 ust. 2 terminu dostawy.</w:t>
      </w:r>
    </w:p>
    <w:p w:rsidR="009B3E74" w:rsidRDefault="009B3E74" w:rsidP="000C5326">
      <w:pPr>
        <w:numPr>
          <w:ilvl w:val="0"/>
          <w:numId w:val="7"/>
        </w:numPr>
        <w:tabs>
          <w:tab w:val="left" w:pos="1526"/>
        </w:tabs>
        <w:jc w:val="both"/>
      </w:pPr>
      <w:r>
        <w:t>Zamawiający wymaga aby  wykonawca zawarł umowę o zamówienie sektorowe zgodną ze wzorem który stanowi załącznik do niniejszej specyfikacji.</w:t>
      </w:r>
    </w:p>
    <w:p w:rsidR="002A4C6B" w:rsidRPr="009B3E74" w:rsidRDefault="009B3E74" w:rsidP="000C5326">
      <w:pPr>
        <w:pStyle w:val="Akapitzlist"/>
        <w:numPr>
          <w:ilvl w:val="0"/>
          <w:numId w:val="7"/>
        </w:numPr>
        <w:tabs>
          <w:tab w:val="left" w:pos="780"/>
        </w:tabs>
        <w:rPr>
          <w:b/>
        </w:rPr>
      </w:pPr>
      <w:r>
        <w:t>Ilości wymienione w ust.</w:t>
      </w:r>
      <w:r>
        <w:rPr>
          <w:b/>
        </w:rPr>
        <w:t>3</w:t>
      </w:r>
      <w:r>
        <w:t xml:space="preserve"> stanowią prognozę  zamówienia  i </w:t>
      </w:r>
      <w:r w:rsidRPr="003C1641">
        <w:rPr>
          <w:b/>
        </w:rPr>
        <w:t xml:space="preserve">Zamawiający zastrzega możliwość nie wyczerpania tych  ilości. </w:t>
      </w:r>
    </w:p>
    <w:p w:rsidR="002A4C6B" w:rsidRDefault="002A4C6B">
      <w:pPr>
        <w:jc w:val="both"/>
        <w:rPr>
          <w:b/>
          <w:bCs/>
        </w:rPr>
      </w:pPr>
    </w:p>
    <w:p w:rsidR="002A4C6B" w:rsidRDefault="002A4C6B">
      <w:pPr>
        <w:jc w:val="both"/>
        <w:rPr>
          <w:b/>
          <w:bCs/>
        </w:rPr>
      </w:pPr>
      <w:r>
        <w:rPr>
          <w:b/>
          <w:bCs/>
        </w:rPr>
        <w:t>20. ŚRODKI OCHRONY PRAWNEJ PRZYSŁUGUJĄCE WYKONAWCY W TOKU POSTĘPOWANIA O UDZIELENIE ZAMÓWIENIA:</w:t>
      </w:r>
    </w:p>
    <w:p w:rsidR="000164DA" w:rsidRPr="00370E28" w:rsidRDefault="000164DA" w:rsidP="000164DA">
      <w:pPr>
        <w:pStyle w:val="Tekstpodstawowy2"/>
        <w:rPr>
          <w:b/>
          <w:bCs/>
        </w:rPr>
      </w:pPr>
      <w:r w:rsidRPr="00370E28">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p w:rsidR="002A4C6B" w:rsidRDefault="002A4C6B"/>
    <w:p w:rsidR="00BA7364" w:rsidRDefault="00BA7364"/>
    <w:p w:rsidR="00D862AE" w:rsidRDefault="00D862AE"/>
    <w:p w:rsidR="002A4C6B" w:rsidRDefault="002A4C6B">
      <w:pPr>
        <w:jc w:val="center"/>
        <w:rPr>
          <w:b/>
          <w:bCs/>
        </w:rPr>
      </w:pPr>
      <w:r>
        <w:rPr>
          <w:b/>
          <w:bCs/>
        </w:rPr>
        <w:lastRenderedPageBreak/>
        <w:t>FORMULARZ OFERTOWY</w:t>
      </w:r>
    </w:p>
    <w:p w:rsidR="002A4C6B" w:rsidRDefault="002A4C6B">
      <w:pPr>
        <w:jc w:val="center"/>
      </w:pPr>
      <w:r>
        <w:rPr>
          <w:b/>
          <w:bCs/>
        </w:rPr>
        <w:t>W TRYBIE PRZETARGU NIEOGRANICZONEGO</w:t>
      </w:r>
    </w:p>
    <w:p w:rsidR="002A4C6B" w:rsidRDefault="002A4C6B"/>
    <w:p w:rsidR="002A4C6B" w:rsidRDefault="002A4C6B">
      <w:r>
        <w:t>Dane dotyczące wykonawcy:</w:t>
      </w:r>
    </w:p>
    <w:p w:rsidR="002A4C6B" w:rsidRDefault="002A4C6B"/>
    <w:p w:rsidR="002A4C6B" w:rsidRDefault="002A4C6B">
      <w:r>
        <w:t>Nazwa ........................................................................................................................................</w:t>
      </w:r>
    </w:p>
    <w:p w:rsidR="002A4C6B" w:rsidRDefault="002A4C6B"/>
    <w:p w:rsidR="002A4C6B" w:rsidRDefault="002A4C6B">
      <w:r>
        <w:t>Siedziba .......................................................................................................................................</w:t>
      </w:r>
    </w:p>
    <w:p w:rsidR="002A4C6B" w:rsidRDefault="002A4C6B"/>
    <w:p w:rsidR="002A4C6B" w:rsidRDefault="002A4C6B">
      <w:r>
        <w:t>Nr telefonu/ faxu ..........................................................................................................................</w:t>
      </w:r>
    </w:p>
    <w:p w:rsidR="002A4C6B" w:rsidRDefault="002A4C6B"/>
    <w:p w:rsidR="002A4C6B" w:rsidRDefault="002A4C6B">
      <w:r>
        <w:t>Nr REGON ...................................................................................................................................</w:t>
      </w:r>
    </w:p>
    <w:p w:rsidR="002A4C6B" w:rsidRDefault="002A4C6B">
      <w:r>
        <w:t xml:space="preserve">Dane dotyczące zamawiającego: </w:t>
      </w:r>
    </w:p>
    <w:p w:rsidR="002A4C6B" w:rsidRDefault="002A4C6B">
      <w:r>
        <w:t xml:space="preserve">Miejskie Wodociągi i Kanalizacja Spółka z o.o. w Koszalinie ul. Wojska Polskiego 14. </w:t>
      </w:r>
    </w:p>
    <w:p w:rsidR="002A4C6B" w:rsidRDefault="002A4C6B">
      <w:r>
        <w:t>Nawiązując do ogłoszenia o prz</w:t>
      </w:r>
      <w:r w:rsidR="00E35128">
        <w:t>etargu n</w:t>
      </w:r>
      <w:r w:rsidR="009B3E74">
        <w:t>ieograniczonym z dnia ………..</w:t>
      </w:r>
      <w:r>
        <w:t xml:space="preserve"> r. na :</w:t>
      </w:r>
    </w:p>
    <w:p w:rsidR="00E35128" w:rsidRDefault="00E35128"/>
    <w:p w:rsidR="002A4C6B" w:rsidRDefault="002A4C6B">
      <w:pPr>
        <w:pStyle w:val="Nagwek3"/>
        <w:tabs>
          <w:tab w:val="clear" w:pos="1200"/>
          <w:tab w:val="left" w:pos="780"/>
        </w:tabs>
      </w:pPr>
      <w:r>
        <w:t>REALIZACJĘ DOSTAWY KOAGULANTU PIX-113</w:t>
      </w:r>
    </w:p>
    <w:p w:rsidR="00E35128" w:rsidRPr="00E35128" w:rsidRDefault="00E35128" w:rsidP="00E35128"/>
    <w:p w:rsidR="002A4C6B" w:rsidRDefault="002A4C6B" w:rsidP="00252996">
      <w:r>
        <w:t xml:space="preserve">Oferujemy realizację dostawy </w:t>
      </w:r>
      <w:r>
        <w:rPr>
          <w:b/>
          <w:bCs/>
        </w:rPr>
        <w:t>za cenę</w:t>
      </w:r>
      <w:r w:rsidR="004906B2">
        <w:t xml:space="preserve">: </w:t>
      </w:r>
    </w:p>
    <w:p w:rsidR="00252996" w:rsidRDefault="00252996" w:rsidP="00252996">
      <w:r>
        <w:t>1.Za</w:t>
      </w:r>
      <w:r w:rsidRPr="00FC3D9B">
        <w:rPr>
          <w:b/>
        </w:rPr>
        <w:t xml:space="preserve"> 1 Mg </w:t>
      </w:r>
      <w:r>
        <w:t xml:space="preserve">cena netto </w:t>
      </w:r>
      <w:r w:rsidRPr="00134549">
        <w:rPr>
          <w:b/>
        </w:rPr>
        <w:t>………..….</w:t>
      </w:r>
      <w:r w:rsidRPr="00363D84">
        <w:rPr>
          <w:b/>
        </w:rPr>
        <w:t xml:space="preserve">zł </w:t>
      </w:r>
      <w:r>
        <w:t xml:space="preserve">(słownie) ……..……………………………….….. zł. </w:t>
      </w:r>
    </w:p>
    <w:p w:rsidR="00252996" w:rsidRDefault="00252996" w:rsidP="00252996">
      <w:pPr>
        <w:ind w:left="720"/>
      </w:pPr>
    </w:p>
    <w:p w:rsidR="00252996" w:rsidRDefault="00252996" w:rsidP="00252996">
      <w:pPr>
        <w:ind w:left="720"/>
      </w:pPr>
      <w:r>
        <w:t xml:space="preserve">             brutto </w:t>
      </w:r>
      <w:r>
        <w:rPr>
          <w:b/>
        </w:rPr>
        <w:t>……….….</w:t>
      </w:r>
      <w:r w:rsidRPr="00363D84">
        <w:rPr>
          <w:b/>
        </w:rPr>
        <w:t>zł</w:t>
      </w:r>
      <w:r>
        <w:t xml:space="preserve"> (słownie) ……………………….….………………zł. </w:t>
      </w:r>
    </w:p>
    <w:p w:rsidR="00252996" w:rsidRDefault="00252996" w:rsidP="00252996">
      <w:pPr>
        <w:ind w:left="720"/>
      </w:pPr>
      <w:r>
        <w:t xml:space="preserve">                                                                            </w:t>
      </w:r>
    </w:p>
    <w:p w:rsidR="00252996" w:rsidRDefault="00252996" w:rsidP="00252996">
      <w:r>
        <w:t xml:space="preserve">Za </w:t>
      </w:r>
      <w:r w:rsidR="00070756">
        <w:t>wykonanie całości dostawy tj.</w:t>
      </w:r>
      <w:r w:rsidR="009A388A">
        <w:t xml:space="preserve"> </w:t>
      </w:r>
      <w:r w:rsidR="00732F88">
        <w:t>do</w:t>
      </w:r>
      <w:r w:rsidR="00070756">
        <w:t xml:space="preserve"> </w:t>
      </w:r>
      <w:r w:rsidR="00F66626">
        <w:rPr>
          <w:b/>
        </w:rPr>
        <w:t>9</w:t>
      </w:r>
      <w:r w:rsidR="00146A87">
        <w:rPr>
          <w:b/>
        </w:rPr>
        <w:t>00</w:t>
      </w:r>
      <w:r w:rsidR="00B6652C" w:rsidRPr="0074007A">
        <w:rPr>
          <w:b/>
        </w:rPr>
        <w:t xml:space="preserve"> Mg</w:t>
      </w:r>
      <w:r>
        <w:t xml:space="preserve"> ustala się wynagrodzenie w wysokości </w:t>
      </w:r>
    </w:p>
    <w:p w:rsidR="00252996" w:rsidRDefault="00252996" w:rsidP="00252996">
      <w:r>
        <w:t xml:space="preserve">netto: </w:t>
      </w:r>
      <w:r>
        <w:rPr>
          <w:b/>
        </w:rPr>
        <w:t>………………….</w:t>
      </w:r>
      <w:r w:rsidRPr="00B63A86">
        <w:rPr>
          <w:b/>
        </w:rPr>
        <w:t>zł</w:t>
      </w:r>
      <w:r>
        <w:t xml:space="preserve"> (słownie)  ………………………………………………….zł </w:t>
      </w:r>
    </w:p>
    <w:p w:rsidR="00252996" w:rsidRDefault="00252996" w:rsidP="00252996">
      <w:r>
        <w:t xml:space="preserve">brutto: </w:t>
      </w:r>
      <w:r>
        <w:rPr>
          <w:b/>
        </w:rPr>
        <w:t>…………………</w:t>
      </w:r>
      <w:r w:rsidRPr="00B63A86">
        <w:rPr>
          <w:b/>
        </w:rPr>
        <w:t>zł</w:t>
      </w:r>
      <w:r>
        <w:t>(słownie)  ………………………………………………….zł.</w:t>
      </w:r>
    </w:p>
    <w:p w:rsidR="00252996" w:rsidRDefault="00252996" w:rsidP="00252996">
      <w:r>
        <w:t xml:space="preserve"> </w:t>
      </w:r>
    </w:p>
    <w:p w:rsidR="002A4C6B" w:rsidRDefault="002A4C6B">
      <w:r w:rsidRPr="0049342B">
        <w:t>Warunki płatności</w:t>
      </w:r>
      <w:r w:rsidR="00AE16C7" w:rsidRPr="0049342B">
        <w:t xml:space="preserve"> - przelewem w terminie </w:t>
      </w:r>
      <w:r w:rsidR="00E07E53" w:rsidRPr="0049342B">
        <w:t>30</w:t>
      </w:r>
      <w:r w:rsidR="00AE16C7" w:rsidRPr="0049342B">
        <w:t xml:space="preserve"> dni od daty otrzymania poprawnie wystawionej faktury</w:t>
      </w:r>
      <w:r w:rsidR="0049342B" w:rsidRPr="0049342B">
        <w:t>.</w:t>
      </w:r>
    </w:p>
    <w:p w:rsidR="002A4C6B" w:rsidRDefault="002A4C6B">
      <w:r>
        <w:t xml:space="preserve">Uważamy się za związanych </w:t>
      </w:r>
      <w:r w:rsidR="00BA0A83">
        <w:t>z niniejszą ofertą przez okres 3</w:t>
      </w:r>
      <w:r>
        <w:t>0 dni od daty upływu do składania ofert.</w:t>
      </w:r>
    </w:p>
    <w:p w:rsidR="002A4C6B" w:rsidRDefault="002A4C6B">
      <w:r>
        <w:t>Oświadczamy, że spełniamy warunki udziału w postępowaniu zawarte w  warunkach zamówienia.</w:t>
      </w:r>
    </w:p>
    <w:p w:rsidR="002A4C6B" w:rsidRDefault="002A4C6B">
      <w:r>
        <w:t>Oświadczamy, że zawarty w  warunkach zamówienia projekt umowy został przez nas zaakceptowany i zobowiązujemy się w przypadku wyboru naszej oferty do zawarcia umowy   na wyżej wymienionych warunkach.</w:t>
      </w:r>
    </w:p>
    <w:p w:rsidR="002A4C6B" w:rsidRDefault="002A4C6B"/>
    <w:p w:rsidR="002A4C6B" w:rsidRDefault="002A4C6B">
      <w:r>
        <w:t>Załącznikami do niniejszej oferty są:</w:t>
      </w:r>
    </w:p>
    <w:p w:rsidR="002A4C6B" w:rsidRDefault="002A4C6B" w:rsidP="000C5326">
      <w:pPr>
        <w:numPr>
          <w:ilvl w:val="0"/>
          <w:numId w:val="4"/>
        </w:numPr>
      </w:pPr>
      <w:r>
        <w:t>...........................................................</w:t>
      </w:r>
    </w:p>
    <w:p w:rsidR="002A4C6B" w:rsidRDefault="002A4C6B" w:rsidP="000C5326">
      <w:pPr>
        <w:numPr>
          <w:ilvl w:val="0"/>
          <w:numId w:val="4"/>
        </w:numPr>
      </w:pPr>
      <w:r>
        <w:t>...........................................................</w:t>
      </w:r>
    </w:p>
    <w:p w:rsidR="002A4C6B" w:rsidRDefault="002A4C6B" w:rsidP="000C5326">
      <w:pPr>
        <w:numPr>
          <w:ilvl w:val="0"/>
          <w:numId w:val="4"/>
        </w:numPr>
      </w:pPr>
      <w:r>
        <w:t>...........................................................</w:t>
      </w:r>
    </w:p>
    <w:p w:rsidR="002A4C6B" w:rsidRDefault="002A4C6B" w:rsidP="000C5326">
      <w:pPr>
        <w:numPr>
          <w:ilvl w:val="0"/>
          <w:numId w:val="4"/>
        </w:numPr>
      </w:pPr>
      <w:r>
        <w:t>..........................................................</w:t>
      </w:r>
    </w:p>
    <w:p w:rsidR="002A4C6B" w:rsidRDefault="002A4C6B" w:rsidP="000C5326">
      <w:pPr>
        <w:numPr>
          <w:ilvl w:val="0"/>
          <w:numId w:val="4"/>
        </w:numPr>
      </w:pPr>
      <w:r>
        <w:t>..........................................................</w:t>
      </w:r>
    </w:p>
    <w:p w:rsidR="00B42B52" w:rsidRDefault="00B42B52" w:rsidP="000C5326">
      <w:pPr>
        <w:numPr>
          <w:ilvl w:val="0"/>
          <w:numId w:val="4"/>
        </w:numPr>
      </w:pPr>
      <w:r>
        <w:t>………………………………………</w:t>
      </w:r>
    </w:p>
    <w:p w:rsidR="004906B2" w:rsidRDefault="004906B2" w:rsidP="000C5326">
      <w:pPr>
        <w:numPr>
          <w:ilvl w:val="0"/>
          <w:numId w:val="4"/>
        </w:numPr>
      </w:pPr>
      <w:r>
        <w:t>………………………………………</w:t>
      </w:r>
    </w:p>
    <w:p w:rsidR="002A4C6B" w:rsidRDefault="002A4C6B"/>
    <w:p w:rsidR="002A4C6B" w:rsidRDefault="002A4C6B"/>
    <w:p w:rsidR="002A4C6B" w:rsidRDefault="002A4C6B"/>
    <w:p w:rsidR="002A4C6B" w:rsidRDefault="002A4C6B">
      <w:pPr>
        <w:ind w:left="3540"/>
      </w:pPr>
      <w:r>
        <w:t>Podp</w:t>
      </w:r>
      <w:r w:rsidR="005966AF">
        <w:t>is upoważnionego przedstawicie</w:t>
      </w:r>
    </w:p>
    <w:p w:rsidR="005966AF" w:rsidRDefault="005966AF">
      <w:pPr>
        <w:ind w:left="3540"/>
      </w:pPr>
    </w:p>
    <w:p w:rsidR="00821D2A" w:rsidRPr="009F0F2C" w:rsidRDefault="009F0F2C" w:rsidP="009F0F2C">
      <w:pPr>
        <w:keepNext/>
        <w:keepLines/>
        <w:spacing w:before="480"/>
        <w:outlineLvl w:val="0"/>
        <w:rPr>
          <w:b/>
          <w:bCs/>
          <w:color w:val="365F91"/>
          <w:sz w:val="28"/>
          <w:szCs w:val="28"/>
        </w:rPr>
      </w:pPr>
      <w:r w:rsidRPr="009F0F2C">
        <w:rPr>
          <w:rFonts w:ascii="Cambria" w:hAnsi="Cambria"/>
          <w:b/>
          <w:bCs/>
          <w:color w:val="365F91"/>
          <w:sz w:val="28"/>
          <w:szCs w:val="28"/>
        </w:rPr>
        <w:lastRenderedPageBreak/>
        <w:t>Pr</w:t>
      </w:r>
      <w:r w:rsidRPr="009F0F2C">
        <w:rPr>
          <w:b/>
          <w:bCs/>
          <w:color w:val="365F91"/>
          <w:sz w:val="28"/>
          <w:szCs w:val="28"/>
        </w:rPr>
        <w:t>ojekt-</w:t>
      </w:r>
    </w:p>
    <w:p w:rsidR="009F0F2C" w:rsidRPr="009F0F2C" w:rsidRDefault="009F0F2C" w:rsidP="009F0F2C">
      <w:pPr>
        <w:spacing w:line="276" w:lineRule="auto"/>
        <w:jc w:val="center"/>
        <w:rPr>
          <w:b/>
        </w:rPr>
      </w:pPr>
      <w:r w:rsidRPr="009F0F2C">
        <w:rPr>
          <w:b/>
          <w:bCs/>
        </w:rPr>
        <w:t>UMOWA</w:t>
      </w:r>
      <w:r w:rsidRPr="009F0F2C">
        <w:rPr>
          <w:b/>
        </w:rPr>
        <w:t xml:space="preserve"> nr.GH……..2025.TKO                         </w:t>
      </w:r>
    </w:p>
    <w:p w:rsidR="009F0F2C" w:rsidRPr="009F0F2C" w:rsidRDefault="009F0F2C" w:rsidP="009F0F2C">
      <w:pPr>
        <w:spacing w:line="276" w:lineRule="auto"/>
      </w:pPr>
    </w:p>
    <w:p w:rsidR="009F0F2C" w:rsidRPr="009F0F2C" w:rsidRDefault="009F0F2C" w:rsidP="009F0F2C">
      <w:pPr>
        <w:spacing w:line="276" w:lineRule="auto"/>
        <w:jc w:val="both"/>
      </w:pPr>
      <w:r w:rsidRPr="009F0F2C">
        <w:t>zawarta w dniu ……….2025 w Koszalinie pomiędzy:</w:t>
      </w:r>
    </w:p>
    <w:p w:rsidR="009F0F2C" w:rsidRPr="009F0F2C" w:rsidRDefault="009F0F2C" w:rsidP="009F0F2C">
      <w:pPr>
        <w:spacing w:line="276" w:lineRule="auto"/>
        <w:jc w:val="both"/>
      </w:pPr>
      <w:r w:rsidRPr="009F0F2C">
        <w:t xml:space="preserve">Miejskimi Wodociągami i Kanalizacją Spółką z o.o. z siedzibą w Koszalinie przy ul. Wojska Polskiego 14, wpisaną do  Rejestru Przedsiębiorców Krajowego Rejestru  Sądowego  pod numerem 0000031299, akta rejestrowe przechowywane są w Sądzie Rejonowym w Koszalinie  IX Wydział Krajowego Rejestru Sądowego, nr NIP 669-050-14-95, Regon 3330032800, wysokość kapitału zakładowego 182.885.000,00 zwanym  dalej </w:t>
      </w:r>
      <w:r w:rsidRPr="009F0F2C">
        <w:rPr>
          <w:b/>
          <w:bCs/>
        </w:rPr>
        <w:t>Zamawiającym</w:t>
      </w:r>
      <w:r w:rsidRPr="009F0F2C">
        <w:t xml:space="preserve">  reprezentowanym przez:</w:t>
      </w:r>
    </w:p>
    <w:p w:rsidR="009F0F2C" w:rsidRPr="009F0F2C" w:rsidRDefault="009F0F2C" w:rsidP="009F0F2C">
      <w:pPr>
        <w:spacing w:line="276" w:lineRule="auto"/>
      </w:pPr>
    </w:p>
    <w:p w:rsidR="009F0F2C" w:rsidRPr="009F0F2C" w:rsidRDefault="009F0F2C" w:rsidP="009F0F2C">
      <w:pPr>
        <w:spacing w:line="276" w:lineRule="auto"/>
      </w:pPr>
      <w:r w:rsidRPr="009F0F2C">
        <w:t>1. Włodzimierza Ogiejko - Prezesa  Zarządu</w:t>
      </w:r>
    </w:p>
    <w:p w:rsidR="009F0F2C" w:rsidRPr="009F0F2C" w:rsidRDefault="009F0F2C" w:rsidP="009F0F2C">
      <w:pPr>
        <w:spacing w:line="276" w:lineRule="auto"/>
      </w:pPr>
      <w:r w:rsidRPr="009F0F2C">
        <w:t xml:space="preserve">2. Mieszko Kowalczyka - Wiceprezesa Zarządu </w:t>
      </w:r>
    </w:p>
    <w:p w:rsidR="009F0F2C" w:rsidRPr="009F0F2C" w:rsidRDefault="009F0F2C" w:rsidP="009F0F2C">
      <w:pPr>
        <w:spacing w:line="276" w:lineRule="auto"/>
      </w:pPr>
      <w:r w:rsidRPr="009F0F2C">
        <w:t xml:space="preserve">a </w:t>
      </w:r>
    </w:p>
    <w:p w:rsidR="009F0F2C" w:rsidRPr="009F0F2C" w:rsidRDefault="009F0F2C" w:rsidP="009F0F2C">
      <w:pPr>
        <w:spacing w:line="276" w:lineRule="auto"/>
      </w:pPr>
      <w:r w:rsidRPr="009F0F2C">
        <w:t>…………………………………………………………………………………………………</w:t>
      </w:r>
    </w:p>
    <w:p w:rsidR="009F0F2C" w:rsidRPr="009F0F2C" w:rsidRDefault="009F0F2C" w:rsidP="009F0F2C">
      <w:pPr>
        <w:spacing w:line="276" w:lineRule="auto"/>
      </w:pPr>
      <w:r w:rsidRPr="009F0F2C">
        <w:t>…………………………………………………………………………………………………</w:t>
      </w:r>
    </w:p>
    <w:p w:rsidR="009F0F2C" w:rsidRPr="009F0F2C" w:rsidRDefault="009F0F2C" w:rsidP="009F0F2C">
      <w:pPr>
        <w:spacing w:line="276" w:lineRule="auto"/>
      </w:pPr>
      <w:r w:rsidRPr="009F0F2C">
        <w:t>…………………………………………………………………………………………………</w:t>
      </w:r>
    </w:p>
    <w:p w:rsidR="009F0F2C" w:rsidRPr="009F0F2C" w:rsidRDefault="009F0F2C" w:rsidP="009F0F2C">
      <w:pPr>
        <w:spacing w:line="276" w:lineRule="auto"/>
      </w:pPr>
      <w:r w:rsidRPr="009F0F2C">
        <w:t>…………………………………………………………………………………………………</w:t>
      </w:r>
    </w:p>
    <w:p w:rsidR="009F0F2C" w:rsidRPr="009F0F2C" w:rsidRDefault="009F0F2C" w:rsidP="009F0F2C">
      <w:pPr>
        <w:spacing w:line="276" w:lineRule="auto"/>
      </w:pPr>
      <w:r w:rsidRPr="009F0F2C">
        <w:t>…………………………………………………………………………………………………</w:t>
      </w:r>
    </w:p>
    <w:p w:rsidR="009F0F2C" w:rsidRPr="009F0F2C" w:rsidRDefault="009F0F2C" w:rsidP="009F0F2C">
      <w:pPr>
        <w:spacing w:line="276" w:lineRule="auto"/>
      </w:pPr>
    </w:p>
    <w:p w:rsidR="009F0F2C" w:rsidRPr="009F0F2C" w:rsidRDefault="009F0F2C" w:rsidP="009F0F2C">
      <w:pPr>
        <w:spacing w:line="276" w:lineRule="auto"/>
      </w:pPr>
      <w:r w:rsidRPr="009F0F2C">
        <w:t>1. …………………</w:t>
      </w:r>
    </w:p>
    <w:p w:rsidR="009F0F2C" w:rsidRPr="009F0F2C" w:rsidRDefault="009F0F2C" w:rsidP="009F0F2C">
      <w:pPr>
        <w:spacing w:line="276" w:lineRule="auto"/>
      </w:pPr>
      <w:r w:rsidRPr="009F0F2C">
        <w:t>2. …………….....</w:t>
      </w:r>
    </w:p>
    <w:p w:rsidR="009F0F2C" w:rsidRPr="009F0F2C" w:rsidRDefault="009F0F2C" w:rsidP="009F0F2C">
      <w:pPr>
        <w:autoSpaceDE w:val="0"/>
        <w:autoSpaceDN w:val="0"/>
        <w:adjustRightInd w:val="0"/>
        <w:spacing w:after="120" w:line="276" w:lineRule="auto"/>
        <w:rPr>
          <w:color w:val="000000"/>
        </w:rPr>
      </w:pPr>
      <w:r w:rsidRPr="009F0F2C">
        <w:t xml:space="preserve"> </w:t>
      </w:r>
      <w:r w:rsidRPr="009F0F2C">
        <w:rPr>
          <w:color w:val="000000"/>
        </w:rPr>
        <w:t xml:space="preserve">zwaną w dalszej treści umowy </w:t>
      </w:r>
      <w:r w:rsidRPr="009F0F2C">
        <w:rPr>
          <w:b/>
          <w:bCs/>
          <w:color w:val="000000"/>
        </w:rPr>
        <w:t>Wykonawcą</w:t>
      </w:r>
      <w:r w:rsidRPr="009F0F2C">
        <w:rPr>
          <w:color w:val="000000"/>
        </w:rPr>
        <w:t xml:space="preserve">. </w:t>
      </w:r>
      <w:r w:rsidRPr="009F0F2C">
        <w:t xml:space="preserve">            </w:t>
      </w:r>
    </w:p>
    <w:p w:rsidR="009F0F2C" w:rsidRPr="009F0F2C" w:rsidRDefault="009F0F2C" w:rsidP="009F0F2C">
      <w:pPr>
        <w:spacing w:line="276" w:lineRule="auto"/>
      </w:pPr>
      <w:r w:rsidRPr="009F0F2C">
        <w:t>na:</w:t>
      </w:r>
    </w:p>
    <w:p w:rsidR="009F0F2C" w:rsidRPr="009F0F2C" w:rsidRDefault="009F0F2C" w:rsidP="009F0F2C">
      <w:pPr>
        <w:spacing w:line="276" w:lineRule="auto"/>
        <w:jc w:val="center"/>
      </w:pPr>
      <w:r w:rsidRPr="009F0F2C">
        <w:rPr>
          <w:b/>
        </w:rPr>
        <w:t>dostawę KOAGULANTU PIX-113</w:t>
      </w:r>
      <w:r w:rsidRPr="009F0F2C">
        <w:rPr>
          <w:b/>
          <w:bCs/>
        </w:rPr>
        <w:t xml:space="preserve"> </w:t>
      </w:r>
      <w:r w:rsidRPr="009F0F2C">
        <w:rPr>
          <w:b/>
        </w:rPr>
        <w:t xml:space="preserve"> w ilości  do </w:t>
      </w:r>
      <w:r w:rsidRPr="009F0F2C">
        <w:rPr>
          <w:b/>
          <w:bCs/>
        </w:rPr>
        <w:t>900 Mg</w:t>
      </w:r>
      <w:r w:rsidRPr="009F0F2C">
        <w:t>,</w:t>
      </w:r>
    </w:p>
    <w:p w:rsidR="009F0F2C" w:rsidRPr="009F0F2C" w:rsidRDefault="009F0F2C" w:rsidP="009F0F2C">
      <w:pPr>
        <w:tabs>
          <w:tab w:val="center" w:pos="4536"/>
          <w:tab w:val="left" w:pos="5670"/>
        </w:tabs>
        <w:spacing w:after="120" w:line="276" w:lineRule="auto"/>
        <w:jc w:val="both"/>
        <w:rPr>
          <w:b/>
        </w:rPr>
      </w:pPr>
      <w:r w:rsidRPr="009F0F2C">
        <w:t>w wyniku postępowania o udzielenie zamówienia sektorowego w trybie przetargu nieograniczonego, na podstawie oferty złożonej przez wykonawcę, wybranej jako najkorzystniejszą, przy zastosowaniu kryterium cenowym – bez stosowania ustawy z dnia 11.09.2019 r. Prawo zamówień publicznych (</w:t>
      </w:r>
      <w:proofErr w:type="spellStart"/>
      <w:r w:rsidRPr="009F0F2C">
        <w:t>t.j</w:t>
      </w:r>
      <w:proofErr w:type="spellEnd"/>
      <w:r w:rsidRPr="009F0F2C">
        <w:t>. Dz.U. z 2024 r., poz.1320.)</w:t>
      </w:r>
      <w:bookmarkStart w:id="2" w:name="_Hlk487103740"/>
      <w:r w:rsidRPr="009F0F2C">
        <w:t xml:space="preserve"> zawarta została umowa następującej treści:</w:t>
      </w:r>
      <w:bookmarkEnd w:id="2"/>
      <w:r w:rsidRPr="009F0F2C">
        <w:rPr>
          <w:b/>
        </w:rPr>
        <w:tab/>
      </w:r>
    </w:p>
    <w:p w:rsidR="009F0F2C" w:rsidRPr="009F0F2C" w:rsidRDefault="009F0F2C" w:rsidP="009F0F2C">
      <w:pPr>
        <w:tabs>
          <w:tab w:val="center" w:pos="4536"/>
          <w:tab w:val="left" w:pos="5670"/>
        </w:tabs>
        <w:spacing w:after="120" w:line="276" w:lineRule="auto"/>
        <w:jc w:val="center"/>
        <w:rPr>
          <w:b/>
        </w:rPr>
      </w:pPr>
      <w:r w:rsidRPr="009F0F2C">
        <w:rPr>
          <w:b/>
        </w:rPr>
        <w:t>§ 1</w:t>
      </w:r>
    </w:p>
    <w:p w:rsidR="009F0F2C" w:rsidRPr="009F0F2C" w:rsidRDefault="009F0F2C" w:rsidP="009F0F2C">
      <w:pPr>
        <w:spacing w:after="120" w:line="276" w:lineRule="auto"/>
        <w:jc w:val="center"/>
        <w:rPr>
          <w:b/>
        </w:rPr>
      </w:pPr>
      <w:r w:rsidRPr="009F0F2C">
        <w:rPr>
          <w:b/>
        </w:rPr>
        <w:t>Przedmiot umowy</w:t>
      </w:r>
    </w:p>
    <w:p w:rsidR="009F0F2C" w:rsidRPr="009F0F2C" w:rsidRDefault="009F0F2C" w:rsidP="000C5326">
      <w:pPr>
        <w:numPr>
          <w:ilvl w:val="0"/>
          <w:numId w:val="22"/>
        </w:numPr>
        <w:spacing w:after="120" w:line="276" w:lineRule="auto"/>
        <w:ind w:left="284" w:hanging="284"/>
        <w:jc w:val="both"/>
        <w:rPr>
          <w:rFonts w:eastAsia="Calibri"/>
        </w:rPr>
      </w:pPr>
      <w:r w:rsidRPr="009F0F2C">
        <w:rPr>
          <w:color w:val="000000"/>
        </w:rPr>
        <w:t xml:space="preserve">Wykonawca sprzedaje i dostarcza, a Zamawiający kupuje sukcesywnie dla swoich potrzeb koagulant PIX 113 w postaci wodnego roztworu siarczanu żelaza (III), zwany w dalszej  treści „koagulantem”. </w:t>
      </w:r>
    </w:p>
    <w:p w:rsidR="009F0F2C" w:rsidRPr="00821D2A" w:rsidRDefault="009F0F2C" w:rsidP="00821D2A">
      <w:pPr>
        <w:numPr>
          <w:ilvl w:val="0"/>
          <w:numId w:val="22"/>
        </w:numPr>
        <w:spacing w:after="200" w:line="276" w:lineRule="auto"/>
        <w:ind w:left="284" w:hanging="284"/>
        <w:jc w:val="both"/>
        <w:rPr>
          <w:rFonts w:eastAsia="Calibri"/>
        </w:rPr>
      </w:pPr>
      <w:r w:rsidRPr="009F0F2C">
        <w:rPr>
          <w:rFonts w:eastAsia="Calibri"/>
        </w:rPr>
        <w:t xml:space="preserve">Wykonawca zobowiązany jest </w:t>
      </w:r>
      <w:r w:rsidRPr="009F0F2C">
        <w:rPr>
          <w:rFonts w:eastAsia="Calibri"/>
          <w:color w:val="000000"/>
        </w:rPr>
        <w:t>dostarczyć</w:t>
      </w:r>
      <w:r w:rsidRPr="009F0F2C">
        <w:rPr>
          <w:rFonts w:eastAsia="Calibri"/>
        </w:rPr>
        <w:t xml:space="preserve"> koagulant w ilości do 900 Mg w okresie 12 miesięcy od dnia podpisania niniejszej umowy, bądź do czasu zrealizowania wartości umowy wskazanej w § 6 ust. 3. </w:t>
      </w:r>
      <w:bookmarkStart w:id="3" w:name="_Hlk87948281"/>
    </w:p>
    <w:p w:rsidR="009F0F2C" w:rsidRPr="009F0F2C" w:rsidRDefault="009F0F2C" w:rsidP="009F0F2C">
      <w:pPr>
        <w:spacing w:line="276" w:lineRule="auto"/>
        <w:jc w:val="center"/>
        <w:rPr>
          <w:b/>
        </w:rPr>
      </w:pPr>
      <w:r w:rsidRPr="009F0F2C">
        <w:rPr>
          <w:b/>
        </w:rPr>
        <w:t>§ 2</w:t>
      </w:r>
    </w:p>
    <w:bookmarkEnd w:id="3"/>
    <w:p w:rsidR="009F0F2C" w:rsidRPr="009F0F2C" w:rsidRDefault="009F0F2C" w:rsidP="009F0F2C">
      <w:pPr>
        <w:widowControl w:val="0"/>
        <w:spacing w:line="276" w:lineRule="auto"/>
        <w:jc w:val="center"/>
        <w:rPr>
          <w:b/>
          <w:bCs/>
        </w:rPr>
      </w:pPr>
      <w:r w:rsidRPr="009F0F2C">
        <w:rPr>
          <w:b/>
          <w:bCs/>
        </w:rPr>
        <w:t>Wymagania</w:t>
      </w:r>
      <w:r w:rsidRPr="009F0F2C">
        <w:rPr>
          <w:bCs/>
        </w:rPr>
        <w:t xml:space="preserve"> </w:t>
      </w:r>
      <w:r w:rsidRPr="009F0F2C">
        <w:rPr>
          <w:b/>
          <w:bCs/>
        </w:rPr>
        <w:t xml:space="preserve">względem przedmiotu umowy </w:t>
      </w:r>
    </w:p>
    <w:p w:rsidR="009F0F2C" w:rsidRPr="009F0F2C" w:rsidRDefault="009F0F2C" w:rsidP="009F0F2C">
      <w:pPr>
        <w:widowControl w:val="0"/>
        <w:spacing w:line="276" w:lineRule="auto"/>
        <w:jc w:val="center"/>
        <w:rPr>
          <w:b/>
          <w:bCs/>
        </w:rPr>
      </w:pPr>
    </w:p>
    <w:p w:rsidR="009F0F2C" w:rsidRPr="009F0F2C" w:rsidRDefault="009F0F2C" w:rsidP="000C5326">
      <w:pPr>
        <w:widowControl w:val="0"/>
        <w:numPr>
          <w:ilvl w:val="0"/>
          <w:numId w:val="25"/>
        </w:numPr>
        <w:spacing w:after="200" w:line="276" w:lineRule="auto"/>
        <w:ind w:left="284" w:hanging="284"/>
        <w:jc w:val="both"/>
        <w:rPr>
          <w:color w:val="000000"/>
        </w:rPr>
      </w:pPr>
      <w:r w:rsidRPr="009F0F2C">
        <w:rPr>
          <w:color w:val="000000"/>
        </w:rPr>
        <w:t xml:space="preserve">Wykonawca oświadcza, że dostarczany </w:t>
      </w:r>
      <w:r w:rsidRPr="009F0F2C">
        <w:t>koagulant</w:t>
      </w:r>
      <w:r w:rsidRPr="009F0F2C">
        <w:rPr>
          <w:color w:val="000000"/>
        </w:rPr>
        <w:t xml:space="preserve"> spełnia wszystkie wymagania określone w WZ, a w szczególności:</w:t>
      </w:r>
    </w:p>
    <w:p w:rsidR="009F0F2C" w:rsidRPr="009F0F2C" w:rsidRDefault="009F0F2C" w:rsidP="000C5326">
      <w:pPr>
        <w:widowControl w:val="0"/>
        <w:numPr>
          <w:ilvl w:val="0"/>
          <w:numId w:val="24"/>
        </w:numPr>
        <w:spacing w:after="200" w:line="276" w:lineRule="auto"/>
        <w:ind w:left="709" w:hanging="425"/>
        <w:jc w:val="both"/>
      </w:pPr>
      <w:r w:rsidRPr="009F0F2C">
        <w:lastRenderedPageBreak/>
        <w:t xml:space="preserve">posiada deklarację zgodności producenta wyrobu z normami (świadectwo jakości) przy każdorazowej dostawie, </w:t>
      </w:r>
    </w:p>
    <w:p w:rsidR="009F0F2C" w:rsidRPr="009F0F2C" w:rsidRDefault="009F0F2C" w:rsidP="000C5326">
      <w:pPr>
        <w:widowControl w:val="0"/>
        <w:numPr>
          <w:ilvl w:val="0"/>
          <w:numId w:val="24"/>
        </w:numPr>
        <w:spacing w:after="200" w:line="276" w:lineRule="auto"/>
        <w:ind w:left="709" w:hanging="425"/>
        <w:jc w:val="both"/>
      </w:pPr>
      <w:r w:rsidRPr="009F0F2C">
        <w:rPr>
          <w:color w:val="000000"/>
        </w:rPr>
        <w:t>posiada aktualną kartę charakterystyki zgodną z wymaganiami rozporządzenia REACH (Wykonawca zobowiązany jest do dostarczania uaktualnionej karty za każdym razem, gdy ulegnie ona zmianie),</w:t>
      </w:r>
    </w:p>
    <w:p w:rsidR="009F0F2C" w:rsidRPr="009F0F2C" w:rsidRDefault="009F0F2C" w:rsidP="000C5326">
      <w:pPr>
        <w:widowControl w:val="0"/>
        <w:numPr>
          <w:ilvl w:val="0"/>
          <w:numId w:val="24"/>
        </w:numPr>
        <w:spacing w:after="200" w:line="276" w:lineRule="auto"/>
        <w:ind w:left="709" w:hanging="425"/>
        <w:jc w:val="both"/>
      </w:pPr>
      <w:r w:rsidRPr="009F0F2C">
        <w:t>posiada termin ważności nie krótszy niż 6 miesięcy od daty dostarczenia do Zamawiającego.</w:t>
      </w:r>
    </w:p>
    <w:p w:rsidR="009F0F2C" w:rsidRPr="009F0F2C" w:rsidRDefault="009F0F2C" w:rsidP="009F0F2C">
      <w:pPr>
        <w:spacing w:line="276" w:lineRule="auto"/>
        <w:jc w:val="center"/>
        <w:rPr>
          <w:b/>
        </w:rPr>
      </w:pPr>
      <w:r w:rsidRPr="009F0F2C">
        <w:rPr>
          <w:b/>
        </w:rPr>
        <w:t>§ 3</w:t>
      </w:r>
    </w:p>
    <w:p w:rsidR="009F0F2C" w:rsidRPr="009F0F2C" w:rsidRDefault="009F0F2C" w:rsidP="009F0F2C">
      <w:pPr>
        <w:tabs>
          <w:tab w:val="left" w:pos="284"/>
        </w:tabs>
        <w:spacing w:line="276" w:lineRule="auto"/>
        <w:ind w:left="142"/>
        <w:jc w:val="center"/>
        <w:rPr>
          <w:b/>
          <w:bCs/>
        </w:rPr>
      </w:pPr>
      <w:r w:rsidRPr="009F0F2C">
        <w:rPr>
          <w:b/>
          <w:bCs/>
        </w:rPr>
        <w:t>Obowiązki Wykonawcy</w:t>
      </w:r>
    </w:p>
    <w:p w:rsidR="009F0F2C" w:rsidRPr="009F0F2C" w:rsidRDefault="009F0F2C" w:rsidP="009F0F2C">
      <w:pPr>
        <w:tabs>
          <w:tab w:val="left" w:pos="284"/>
        </w:tabs>
        <w:spacing w:line="276" w:lineRule="auto"/>
        <w:ind w:left="142"/>
        <w:jc w:val="center"/>
        <w:rPr>
          <w:b/>
          <w:bCs/>
        </w:rPr>
      </w:pPr>
    </w:p>
    <w:p w:rsidR="009F0F2C" w:rsidRPr="009F0F2C" w:rsidRDefault="009F0F2C" w:rsidP="000C5326">
      <w:pPr>
        <w:numPr>
          <w:ilvl w:val="0"/>
          <w:numId w:val="33"/>
        </w:numPr>
        <w:tabs>
          <w:tab w:val="left" w:pos="360"/>
        </w:tabs>
        <w:spacing w:after="200" w:line="276" w:lineRule="auto"/>
        <w:ind w:hanging="720"/>
        <w:contextualSpacing/>
        <w:jc w:val="both"/>
      </w:pPr>
      <w:r w:rsidRPr="009F0F2C">
        <w:t>Wykonawca na terenie Zamawiającego zobowiązuje się do:</w:t>
      </w:r>
    </w:p>
    <w:p w:rsidR="009F0F2C" w:rsidRPr="009F0F2C" w:rsidRDefault="009F0F2C" w:rsidP="000C5326">
      <w:pPr>
        <w:numPr>
          <w:ilvl w:val="0"/>
          <w:numId w:val="26"/>
        </w:numPr>
        <w:tabs>
          <w:tab w:val="left" w:pos="360"/>
        </w:tabs>
        <w:spacing w:after="200" w:line="276" w:lineRule="auto"/>
        <w:ind w:left="714" w:hanging="357"/>
        <w:jc w:val="both"/>
      </w:pPr>
      <w:r w:rsidRPr="009F0F2C">
        <w:t>przestrzegania obowiązujących przepisów bezpieczeństwa, higieny pracy i p.poż. związanych z zakresem wykonywanej umowy,</w:t>
      </w:r>
    </w:p>
    <w:p w:rsidR="009F0F2C" w:rsidRPr="009F0F2C" w:rsidRDefault="009F0F2C" w:rsidP="000C5326">
      <w:pPr>
        <w:numPr>
          <w:ilvl w:val="0"/>
          <w:numId w:val="26"/>
        </w:numPr>
        <w:tabs>
          <w:tab w:val="left" w:pos="360"/>
        </w:tabs>
        <w:spacing w:after="200" w:line="276" w:lineRule="auto"/>
        <w:ind w:left="714" w:hanging="357"/>
        <w:jc w:val="both"/>
      </w:pPr>
      <w:r w:rsidRPr="009F0F2C">
        <w:t xml:space="preserve">utrzymania czystości i porządku na terenie oczyszczalni ścieków oraz na trasach dróg przewozu poprzez zapewnienie higienicznych warunków transportu, </w:t>
      </w:r>
    </w:p>
    <w:p w:rsidR="009F0F2C" w:rsidRPr="009F0F2C" w:rsidRDefault="009F0F2C" w:rsidP="000C5326">
      <w:pPr>
        <w:numPr>
          <w:ilvl w:val="0"/>
          <w:numId w:val="26"/>
        </w:numPr>
        <w:tabs>
          <w:tab w:val="left" w:pos="360"/>
        </w:tabs>
        <w:spacing w:after="200" w:line="276" w:lineRule="auto"/>
        <w:ind w:left="714" w:hanging="357"/>
        <w:jc w:val="both"/>
      </w:pPr>
      <w:r w:rsidRPr="009F0F2C">
        <w:t xml:space="preserve">zapobiegania zanieczyszczeniom środowiska i rozprzestrzenianiu się zanieczyszczeń, </w:t>
      </w:r>
    </w:p>
    <w:p w:rsidR="009F0F2C" w:rsidRPr="009F0F2C" w:rsidRDefault="009F0F2C" w:rsidP="000C5326">
      <w:pPr>
        <w:numPr>
          <w:ilvl w:val="0"/>
          <w:numId w:val="26"/>
        </w:numPr>
        <w:tabs>
          <w:tab w:val="left" w:pos="360"/>
        </w:tabs>
        <w:spacing w:after="200" w:line="276" w:lineRule="auto"/>
        <w:ind w:left="714" w:hanging="357"/>
        <w:jc w:val="both"/>
      </w:pPr>
      <w:r w:rsidRPr="009F0F2C">
        <w:t>w przypadku naruszenia stanu technicznego elementów infrastruktury oczyszczalni w trakcie realizacji umowy, koszty odtworzenia tych elementów w całości obciążają Wykonawcę.</w:t>
      </w:r>
    </w:p>
    <w:p w:rsidR="009F0F2C" w:rsidRPr="009F0F2C" w:rsidRDefault="009F0F2C" w:rsidP="000C5326">
      <w:pPr>
        <w:numPr>
          <w:ilvl w:val="0"/>
          <w:numId w:val="33"/>
        </w:numPr>
        <w:spacing w:after="200" w:line="276" w:lineRule="auto"/>
        <w:ind w:left="425" w:hanging="425"/>
        <w:jc w:val="both"/>
      </w:pPr>
      <w:r w:rsidRPr="009F0F2C">
        <w:t xml:space="preserve">Wykonawca zapewnia fachowe doradztwo </w:t>
      </w:r>
      <w:proofErr w:type="spellStart"/>
      <w:r w:rsidRPr="009F0F2C">
        <w:t>techniczno</w:t>
      </w:r>
      <w:proofErr w:type="spellEnd"/>
      <w:r w:rsidRPr="009F0F2C">
        <w:t>–technologiczne przy stosowaniu koagulantu.</w:t>
      </w:r>
    </w:p>
    <w:p w:rsidR="009F0F2C" w:rsidRPr="009F0F2C" w:rsidRDefault="009F0F2C" w:rsidP="000C5326">
      <w:pPr>
        <w:numPr>
          <w:ilvl w:val="0"/>
          <w:numId w:val="33"/>
        </w:numPr>
        <w:spacing w:after="200" w:line="276" w:lineRule="auto"/>
        <w:ind w:left="426" w:hanging="426"/>
        <w:jc w:val="both"/>
      </w:pPr>
      <w:r w:rsidRPr="009F0F2C">
        <w:t xml:space="preserve">Wykonawcy nie przysługują wobec Zamawiającego roszczenia odszkodowawcze z tytułu dostarczenia </w:t>
      </w:r>
      <w:r w:rsidRPr="009F0F2C">
        <w:rPr>
          <w:iCs/>
        </w:rPr>
        <w:t xml:space="preserve">mniejszej ilości koagulantu niż określonej w </w:t>
      </w:r>
      <w:r w:rsidRPr="009F0F2C">
        <w:rPr>
          <w:bCs/>
          <w:iCs/>
          <w:color w:val="000000"/>
        </w:rPr>
        <w:t>§ 1 ust. 2.</w:t>
      </w:r>
    </w:p>
    <w:p w:rsidR="009F0F2C" w:rsidRPr="009F0F2C" w:rsidRDefault="009F0F2C" w:rsidP="000C5326">
      <w:pPr>
        <w:numPr>
          <w:ilvl w:val="0"/>
          <w:numId w:val="33"/>
        </w:numPr>
        <w:spacing w:after="200" w:line="276" w:lineRule="auto"/>
        <w:ind w:left="426" w:hanging="426"/>
        <w:jc w:val="both"/>
      </w:pPr>
      <w:r w:rsidRPr="009F0F2C">
        <w:t>W terminie 7 dni po podpisaniu umowy Wykonawca zobowiązany jest do okazania Zamawiającemu polisy ubezpieczenia lub innego dokumentu odpowiedzialności cywilnej z tytułu prowadzonej działalności ważną na okres wykonywania umowy.</w:t>
      </w:r>
    </w:p>
    <w:p w:rsidR="009F0F2C" w:rsidRPr="009F0F2C" w:rsidRDefault="009F0F2C" w:rsidP="000C5326">
      <w:pPr>
        <w:numPr>
          <w:ilvl w:val="0"/>
          <w:numId w:val="33"/>
        </w:numPr>
        <w:spacing w:after="200" w:line="276" w:lineRule="auto"/>
        <w:ind w:left="426" w:hanging="426"/>
        <w:jc w:val="both"/>
      </w:pPr>
      <w:r w:rsidRPr="009F0F2C">
        <w:t>Wykonawca zobowiązany jest do utrzymania ważnej umowy ubezpieczenia OC przez cały okres obowiązywania umowy. Zamawiający dopuszcza okazanie noty pokrycia do czasu przedłożenia nowej polisy utrzymującej ciągłość ubezpieczenia OC</w:t>
      </w:r>
      <w:r w:rsidRPr="009F0F2C">
        <w:rPr>
          <w:sz w:val="20"/>
          <w:szCs w:val="20"/>
        </w:rPr>
        <w:t>.</w:t>
      </w:r>
    </w:p>
    <w:p w:rsidR="009F0F2C" w:rsidRPr="009F0F2C" w:rsidRDefault="009F0F2C" w:rsidP="009F0F2C">
      <w:pPr>
        <w:spacing w:line="276" w:lineRule="auto"/>
        <w:jc w:val="center"/>
        <w:rPr>
          <w:b/>
          <w:bCs/>
          <w:color w:val="000000"/>
        </w:rPr>
      </w:pPr>
      <w:r w:rsidRPr="009F0F2C">
        <w:rPr>
          <w:b/>
          <w:bCs/>
          <w:color w:val="000000"/>
        </w:rPr>
        <w:t>§ 4</w:t>
      </w:r>
    </w:p>
    <w:p w:rsidR="009F0F2C" w:rsidRPr="009F0F2C" w:rsidRDefault="009F0F2C" w:rsidP="009F0F2C">
      <w:pPr>
        <w:spacing w:line="276" w:lineRule="auto"/>
        <w:jc w:val="center"/>
        <w:rPr>
          <w:b/>
          <w:color w:val="000000"/>
        </w:rPr>
      </w:pPr>
      <w:r w:rsidRPr="009F0F2C">
        <w:rPr>
          <w:b/>
          <w:color w:val="000000"/>
        </w:rPr>
        <w:t>Przedstawiciele stron</w:t>
      </w:r>
    </w:p>
    <w:p w:rsidR="009F0F2C" w:rsidRPr="009F0F2C" w:rsidRDefault="009F0F2C" w:rsidP="000C5326">
      <w:pPr>
        <w:numPr>
          <w:ilvl w:val="0"/>
          <w:numId w:val="27"/>
        </w:numPr>
        <w:spacing w:after="200" w:line="276" w:lineRule="auto"/>
        <w:ind w:left="425" w:hanging="425"/>
        <w:jc w:val="both"/>
      </w:pPr>
      <w:r w:rsidRPr="009F0F2C">
        <w:t>Osobą upoważnioną do kontaktu w sprawach technicznych ze strony Wykonawcy jest …………………………………..</w:t>
      </w:r>
      <w:proofErr w:type="spellStart"/>
      <w:r w:rsidRPr="009F0F2C">
        <w:t>tel</w:t>
      </w:r>
      <w:proofErr w:type="spellEnd"/>
      <w:r w:rsidRPr="009F0F2C">
        <w:t>……………………e-mail ……………………………</w:t>
      </w:r>
    </w:p>
    <w:p w:rsidR="009F0F2C" w:rsidRPr="009F0F2C" w:rsidRDefault="009F0F2C" w:rsidP="009F0F2C">
      <w:pPr>
        <w:spacing w:after="120"/>
        <w:rPr>
          <w:b/>
          <w:bCs/>
          <w:color w:val="000000"/>
        </w:rPr>
      </w:pPr>
      <w:r w:rsidRPr="009F0F2C">
        <w:t xml:space="preserve"> 2.  Osobą upoważnioną do kontaktu w sprawach technicznych ze strony Zamawiającego jest; </w:t>
      </w:r>
    </w:p>
    <w:p w:rsidR="009F0F2C" w:rsidRPr="009F0F2C" w:rsidRDefault="009F0F2C" w:rsidP="009F0F2C">
      <w:pPr>
        <w:spacing w:after="120"/>
        <w:ind w:left="425"/>
      </w:pPr>
      <w:r w:rsidRPr="009F0F2C">
        <w:t>…………………………………..</w:t>
      </w:r>
      <w:proofErr w:type="spellStart"/>
      <w:r w:rsidRPr="009F0F2C">
        <w:t>tel</w:t>
      </w:r>
      <w:proofErr w:type="spellEnd"/>
      <w:r w:rsidRPr="009F0F2C">
        <w:t>……………………e-mail ……………………………</w:t>
      </w:r>
    </w:p>
    <w:p w:rsidR="00821D2A" w:rsidRDefault="00821D2A" w:rsidP="009F0F2C">
      <w:pPr>
        <w:spacing w:after="120"/>
        <w:ind w:left="425"/>
      </w:pPr>
    </w:p>
    <w:p w:rsidR="00821D2A" w:rsidRDefault="00821D2A" w:rsidP="009F0F2C">
      <w:pPr>
        <w:spacing w:after="120"/>
        <w:ind w:left="425"/>
      </w:pPr>
    </w:p>
    <w:p w:rsidR="009F0F2C" w:rsidRPr="009F0F2C" w:rsidRDefault="009F0F2C" w:rsidP="009F0F2C">
      <w:pPr>
        <w:spacing w:after="120"/>
        <w:ind w:left="425"/>
        <w:rPr>
          <w:b/>
          <w:bCs/>
          <w:color w:val="000000"/>
        </w:rPr>
      </w:pPr>
      <w:r w:rsidRPr="009F0F2C">
        <w:lastRenderedPageBreak/>
        <w:br/>
      </w:r>
      <w:r w:rsidRPr="009F0F2C">
        <w:rPr>
          <w:b/>
          <w:bCs/>
          <w:color w:val="000000"/>
        </w:rPr>
        <w:t xml:space="preserve">                                                                    § 5</w:t>
      </w:r>
    </w:p>
    <w:p w:rsidR="009F0F2C" w:rsidRPr="009F0F2C" w:rsidRDefault="009F0F2C" w:rsidP="009F0F2C">
      <w:pPr>
        <w:spacing w:after="120" w:line="276" w:lineRule="auto"/>
        <w:jc w:val="center"/>
        <w:rPr>
          <w:b/>
          <w:color w:val="000000"/>
        </w:rPr>
      </w:pPr>
      <w:r w:rsidRPr="009F0F2C">
        <w:rPr>
          <w:b/>
          <w:color w:val="000000"/>
        </w:rPr>
        <w:t xml:space="preserve">Zasady dostaw </w:t>
      </w:r>
    </w:p>
    <w:p w:rsidR="009F0F2C" w:rsidRPr="009F0F2C" w:rsidRDefault="009F0F2C" w:rsidP="000C5326">
      <w:pPr>
        <w:widowControl w:val="0"/>
        <w:numPr>
          <w:ilvl w:val="0"/>
          <w:numId w:val="28"/>
        </w:numPr>
        <w:spacing w:after="80" w:line="276" w:lineRule="auto"/>
        <w:ind w:left="426" w:hanging="426"/>
        <w:jc w:val="both"/>
      </w:pPr>
      <w:r w:rsidRPr="009F0F2C">
        <w:t>Wykonawca zobowiązany jest dostarczać koagulant każdorazowo wraz z listem przewozowym na odrębne zamówienia Zamawiającego, określające ilość koagulantu.</w:t>
      </w:r>
    </w:p>
    <w:p w:rsidR="009F0F2C" w:rsidRPr="009F0F2C" w:rsidRDefault="009F0F2C" w:rsidP="000C5326">
      <w:pPr>
        <w:widowControl w:val="0"/>
        <w:numPr>
          <w:ilvl w:val="0"/>
          <w:numId w:val="28"/>
        </w:numPr>
        <w:spacing w:after="80" w:line="276" w:lineRule="auto"/>
        <w:ind w:left="426" w:hanging="426"/>
        <w:jc w:val="both"/>
      </w:pPr>
      <w:r w:rsidRPr="009F0F2C">
        <w:rPr>
          <w:color w:val="000000"/>
        </w:rPr>
        <w:t xml:space="preserve">Wykonawca zobowiązany jest dostarczać zamawiany koagulant sukcesywnie, w zależności od potrzeb Zamawiającego w terminie </w:t>
      </w:r>
      <w:r w:rsidRPr="009F0F2C">
        <w:rPr>
          <w:bCs/>
          <w:color w:val="000000"/>
        </w:rPr>
        <w:t>do</w:t>
      </w:r>
      <w:r w:rsidRPr="009F0F2C">
        <w:rPr>
          <w:color w:val="000000"/>
        </w:rPr>
        <w:t xml:space="preserve"> 3 dni roboczych, od dnia otrzymania pocztą elektroniczną pisemnego Zamówienia.</w:t>
      </w:r>
    </w:p>
    <w:p w:rsidR="009F0F2C" w:rsidRPr="009F0F2C" w:rsidRDefault="009F0F2C" w:rsidP="000C5326">
      <w:pPr>
        <w:widowControl w:val="0"/>
        <w:numPr>
          <w:ilvl w:val="0"/>
          <w:numId w:val="28"/>
        </w:numPr>
        <w:spacing w:after="80" w:line="276" w:lineRule="auto"/>
        <w:ind w:left="426" w:hanging="426"/>
        <w:jc w:val="both"/>
      </w:pPr>
      <w:r w:rsidRPr="009F0F2C">
        <w:t>Miejscem dostaw zamawianego koagulantu jest Oczyszczalnia Ścieków Jamno, Koszalin ul. Filtrowa 1.</w:t>
      </w:r>
    </w:p>
    <w:p w:rsidR="009F0F2C" w:rsidRPr="009F0F2C" w:rsidRDefault="009F0F2C" w:rsidP="000C5326">
      <w:pPr>
        <w:widowControl w:val="0"/>
        <w:numPr>
          <w:ilvl w:val="0"/>
          <w:numId w:val="28"/>
        </w:numPr>
        <w:spacing w:after="80" w:line="276" w:lineRule="auto"/>
        <w:ind w:left="426" w:hanging="426"/>
        <w:jc w:val="both"/>
      </w:pPr>
      <w:r w:rsidRPr="009F0F2C">
        <w:t>Dostawy odbywać się będą każdorazowo w ilości 24 Mg autocysternami samowyładowczymi  Wykonawcy wraz z przeładunkiem do zbiornika Zamawiającego.</w:t>
      </w:r>
    </w:p>
    <w:p w:rsidR="009F0F2C" w:rsidRPr="009F0F2C" w:rsidRDefault="009F0F2C" w:rsidP="000C5326">
      <w:pPr>
        <w:widowControl w:val="0"/>
        <w:numPr>
          <w:ilvl w:val="0"/>
          <w:numId w:val="28"/>
        </w:numPr>
        <w:spacing w:after="80" w:line="276" w:lineRule="auto"/>
        <w:ind w:left="426" w:hanging="426"/>
        <w:jc w:val="both"/>
      </w:pPr>
      <w:r w:rsidRPr="009F0F2C">
        <w:t>Dostawy winny odbywać się w dniach: od poniedziałku do piątku w godzinach: od 7:00 do 22:00.</w:t>
      </w:r>
    </w:p>
    <w:p w:rsidR="009F0F2C" w:rsidRPr="009F0F2C" w:rsidRDefault="009F0F2C" w:rsidP="000C5326">
      <w:pPr>
        <w:widowControl w:val="0"/>
        <w:numPr>
          <w:ilvl w:val="0"/>
          <w:numId w:val="28"/>
        </w:numPr>
        <w:spacing w:after="80" w:line="276" w:lineRule="auto"/>
        <w:ind w:left="426" w:hanging="426"/>
        <w:jc w:val="both"/>
      </w:pPr>
      <w:r w:rsidRPr="009F0F2C">
        <w:t>Dowodem zrealizowania dostawy będzie pisemne potwierdzenie na każdorazowo dostarczonym dowodzie dostawy dokonane przez upoważnionego pracownika Zamawiającego.</w:t>
      </w:r>
    </w:p>
    <w:p w:rsidR="009F0F2C" w:rsidRPr="009F0F2C" w:rsidRDefault="009F0F2C" w:rsidP="000C5326">
      <w:pPr>
        <w:widowControl w:val="0"/>
        <w:numPr>
          <w:ilvl w:val="0"/>
          <w:numId w:val="28"/>
        </w:numPr>
        <w:spacing w:after="80" w:line="276" w:lineRule="auto"/>
        <w:ind w:left="426" w:hanging="426"/>
        <w:jc w:val="both"/>
      </w:pPr>
      <w:r w:rsidRPr="009F0F2C">
        <w:t>Koszty dostaw do Zamawiającego obciążają Wykonawcę.</w:t>
      </w:r>
    </w:p>
    <w:p w:rsidR="009F0F2C" w:rsidRPr="009F0F2C" w:rsidRDefault="009F0F2C" w:rsidP="000C5326">
      <w:pPr>
        <w:widowControl w:val="0"/>
        <w:numPr>
          <w:ilvl w:val="0"/>
          <w:numId w:val="28"/>
        </w:numPr>
        <w:spacing w:after="80" w:line="276" w:lineRule="auto"/>
        <w:ind w:left="426" w:hanging="426"/>
        <w:jc w:val="both"/>
      </w:pPr>
      <w:r w:rsidRPr="009F0F2C">
        <w:t>Wykonawca powinien dostarczyć zamówiony towar przy użyciu własnych środków transportu i sprzętu, przy pomocy osób posiadających odpowiednie kwalifikacje dotyczących przewozu towarów niebezpiecznych (ADR).</w:t>
      </w:r>
    </w:p>
    <w:p w:rsidR="009F0F2C" w:rsidRPr="009F0F2C" w:rsidRDefault="009F0F2C" w:rsidP="000C5326">
      <w:pPr>
        <w:widowControl w:val="0"/>
        <w:numPr>
          <w:ilvl w:val="0"/>
          <w:numId w:val="28"/>
        </w:numPr>
        <w:spacing w:after="80" w:line="276" w:lineRule="auto"/>
        <w:ind w:left="426" w:hanging="426"/>
        <w:jc w:val="both"/>
      </w:pPr>
      <w:r w:rsidRPr="009F0F2C">
        <w:t>Warunkiem przyjęcia każdej partii przedmiotu umowy będzie dołączenie dokumentów:</w:t>
      </w:r>
    </w:p>
    <w:p w:rsidR="009F0F2C" w:rsidRPr="009F0F2C" w:rsidRDefault="009F0F2C" w:rsidP="000C5326">
      <w:pPr>
        <w:numPr>
          <w:ilvl w:val="0"/>
          <w:numId w:val="35"/>
        </w:numPr>
        <w:spacing w:after="200" w:line="276" w:lineRule="auto"/>
        <w:contextualSpacing/>
        <w:jc w:val="both"/>
      </w:pPr>
      <w:r w:rsidRPr="009F0F2C">
        <w:t>świadectwa potwierdzającego, iż parametry dostarczonego przedmiotu umowy są zgodne z wymaganymi  Zamawiającego,</w:t>
      </w:r>
    </w:p>
    <w:p w:rsidR="009F0F2C" w:rsidRPr="009F0F2C" w:rsidRDefault="009F0F2C" w:rsidP="000C5326">
      <w:pPr>
        <w:numPr>
          <w:ilvl w:val="0"/>
          <w:numId w:val="35"/>
        </w:numPr>
        <w:spacing w:after="200" w:line="276" w:lineRule="auto"/>
        <w:contextualSpacing/>
        <w:jc w:val="both"/>
        <w:rPr>
          <w:iCs/>
        </w:rPr>
      </w:pPr>
      <w:r w:rsidRPr="009F0F2C">
        <w:rPr>
          <w:iCs/>
        </w:rPr>
        <w:t>świadectwa ważenia, potwierdzającego ilość dostarczonej partii przedmiotu umowy,</w:t>
      </w:r>
    </w:p>
    <w:p w:rsidR="009F0F2C" w:rsidRPr="009F0F2C" w:rsidRDefault="009F0F2C" w:rsidP="000C5326">
      <w:pPr>
        <w:numPr>
          <w:ilvl w:val="0"/>
          <w:numId w:val="35"/>
        </w:numPr>
        <w:spacing w:after="200" w:line="276" w:lineRule="auto"/>
        <w:contextualSpacing/>
        <w:jc w:val="both"/>
        <w:rPr>
          <w:iCs/>
        </w:rPr>
      </w:pPr>
      <w:r w:rsidRPr="009F0F2C">
        <w:rPr>
          <w:iCs/>
        </w:rPr>
        <w:t>karta charakterystyki dostarczonego roztworu sporządzona zgodnie z obowiązującymi przepisami.</w:t>
      </w:r>
    </w:p>
    <w:p w:rsidR="009F0F2C" w:rsidRPr="009F0F2C" w:rsidRDefault="009F0F2C" w:rsidP="000C5326">
      <w:pPr>
        <w:numPr>
          <w:ilvl w:val="0"/>
          <w:numId w:val="28"/>
        </w:numPr>
        <w:spacing w:after="200" w:line="276" w:lineRule="auto"/>
        <w:jc w:val="both"/>
        <w:rPr>
          <w:sz w:val="20"/>
          <w:szCs w:val="20"/>
        </w:rPr>
      </w:pPr>
      <w:r w:rsidRPr="009F0F2C">
        <w:rPr>
          <w:color w:val="000000"/>
        </w:rPr>
        <w:t>W przypadku zmiany treści lub wygaśnięcia terminu ważności karty charakterystyki przedmiotu umowy, Wykonawca niezwłocznie przedłoży Zamawiającemu nową kartę charakterystyki.</w:t>
      </w:r>
    </w:p>
    <w:p w:rsidR="009F0F2C" w:rsidRPr="009F0F2C" w:rsidRDefault="009F0F2C" w:rsidP="000C5326">
      <w:pPr>
        <w:widowControl w:val="0"/>
        <w:numPr>
          <w:ilvl w:val="0"/>
          <w:numId w:val="28"/>
        </w:numPr>
        <w:spacing w:after="80" w:line="276" w:lineRule="auto"/>
        <w:ind w:left="426" w:hanging="426"/>
        <w:jc w:val="both"/>
      </w:pPr>
      <w:r w:rsidRPr="009F0F2C">
        <w:t>Do czasu odbioru koagulantu przez Zamawiającego ryzyko wszelkich niebezpieczeństw związanych z ewentualnym uszkodzeniem lub utratą przedmiotu zamówienia ponosi Wykonawca.</w:t>
      </w:r>
    </w:p>
    <w:p w:rsidR="009F0F2C" w:rsidRPr="009F0F2C" w:rsidRDefault="00CA5EFC" w:rsidP="00CA5EFC">
      <w:pPr>
        <w:widowControl w:val="0"/>
        <w:numPr>
          <w:ilvl w:val="0"/>
          <w:numId w:val="28"/>
        </w:numPr>
        <w:spacing w:after="80" w:line="276" w:lineRule="auto"/>
        <w:ind w:left="426" w:hanging="426"/>
        <w:jc w:val="both"/>
      </w:pPr>
      <w:bookmarkStart w:id="4" w:name="_Hlk2322519"/>
      <w:r>
        <w:t xml:space="preserve">Osobą odpowiedzialną ze strony Wykonawcy za </w:t>
      </w:r>
      <w:r w:rsidR="009F0F2C" w:rsidRPr="009F0F2C">
        <w:t>realiz</w:t>
      </w:r>
      <w:r>
        <w:t>ację dostaw będzie: ………………………….tel.…………………………….e-mail</w:t>
      </w:r>
      <w:r w:rsidR="009F0F2C" w:rsidRPr="009F0F2C">
        <w:t>…………</w:t>
      </w:r>
      <w:r>
        <w:t xml:space="preserve">………….. </w:t>
      </w:r>
      <w:bookmarkEnd w:id="4"/>
    </w:p>
    <w:p w:rsidR="009F0F2C" w:rsidRPr="009F0F2C" w:rsidRDefault="009F0F2C" w:rsidP="000C5326">
      <w:pPr>
        <w:widowControl w:val="0"/>
        <w:numPr>
          <w:ilvl w:val="0"/>
          <w:numId w:val="28"/>
        </w:numPr>
        <w:spacing w:after="80" w:line="276" w:lineRule="auto"/>
        <w:ind w:left="426" w:hanging="426"/>
        <w:jc w:val="both"/>
      </w:pPr>
      <w:r w:rsidRPr="009F0F2C">
        <w:t xml:space="preserve">Osobą odpowiedzialną ze strony Zamawiającego za realizację dostaw będzie: …………………………..tel. ………………………e-mail: </w:t>
      </w:r>
      <w:bookmarkStart w:id="5" w:name="_Hlk87949473"/>
      <w:r w:rsidRPr="009F0F2C">
        <w:t>……………………………</w:t>
      </w:r>
    </w:p>
    <w:p w:rsidR="009F0F2C" w:rsidRDefault="009F0F2C" w:rsidP="009F0F2C">
      <w:pPr>
        <w:widowControl w:val="0"/>
        <w:spacing w:line="276" w:lineRule="auto"/>
        <w:rPr>
          <w:b/>
          <w:bCs/>
        </w:rPr>
      </w:pPr>
    </w:p>
    <w:p w:rsidR="00821D2A" w:rsidRDefault="00821D2A" w:rsidP="009F0F2C">
      <w:pPr>
        <w:widowControl w:val="0"/>
        <w:spacing w:line="276" w:lineRule="auto"/>
        <w:rPr>
          <w:b/>
          <w:bCs/>
        </w:rPr>
      </w:pPr>
    </w:p>
    <w:p w:rsidR="00821D2A" w:rsidRDefault="00821D2A" w:rsidP="009F0F2C">
      <w:pPr>
        <w:widowControl w:val="0"/>
        <w:spacing w:line="276" w:lineRule="auto"/>
        <w:rPr>
          <w:b/>
          <w:bCs/>
        </w:rPr>
      </w:pPr>
    </w:p>
    <w:p w:rsidR="00CA5EFC" w:rsidRDefault="00CA5EFC" w:rsidP="009F0F2C">
      <w:pPr>
        <w:widowControl w:val="0"/>
        <w:spacing w:line="276" w:lineRule="auto"/>
        <w:rPr>
          <w:b/>
          <w:bCs/>
        </w:rPr>
      </w:pPr>
    </w:p>
    <w:p w:rsidR="00821D2A" w:rsidRPr="009F0F2C" w:rsidRDefault="00821D2A" w:rsidP="009F0F2C">
      <w:pPr>
        <w:widowControl w:val="0"/>
        <w:spacing w:line="276" w:lineRule="auto"/>
        <w:rPr>
          <w:b/>
          <w:bCs/>
        </w:rPr>
      </w:pPr>
    </w:p>
    <w:p w:rsidR="009F0F2C" w:rsidRPr="009F0F2C" w:rsidRDefault="009F0F2C" w:rsidP="009F0F2C">
      <w:pPr>
        <w:widowControl w:val="0"/>
        <w:spacing w:line="276" w:lineRule="auto"/>
        <w:jc w:val="center"/>
        <w:rPr>
          <w:b/>
          <w:bCs/>
        </w:rPr>
      </w:pPr>
      <w:r w:rsidRPr="009F0F2C">
        <w:rPr>
          <w:b/>
          <w:bCs/>
        </w:rPr>
        <w:lastRenderedPageBreak/>
        <w:t>§ 6</w:t>
      </w:r>
    </w:p>
    <w:bookmarkEnd w:id="5"/>
    <w:p w:rsidR="009F0F2C" w:rsidRPr="009F0F2C" w:rsidRDefault="009F0F2C" w:rsidP="009F0F2C">
      <w:pPr>
        <w:widowControl w:val="0"/>
        <w:spacing w:after="120" w:line="276" w:lineRule="auto"/>
        <w:jc w:val="center"/>
        <w:rPr>
          <w:b/>
        </w:rPr>
      </w:pPr>
      <w:r w:rsidRPr="009F0F2C">
        <w:rPr>
          <w:b/>
        </w:rPr>
        <w:t xml:space="preserve">Ceny i płatności </w:t>
      </w:r>
    </w:p>
    <w:p w:rsidR="009F0F2C" w:rsidRPr="009F0F2C" w:rsidRDefault="009F0F2C" w:rsidP="000C5326">
      <w:pPr>
        <w:widowControl w:val="0"/>
        <w:numPr>
          <w:ilvl w:val="0"/>
          <w:numId w:val="29"/>
        </w:numPr>
        <w:spacing w:after="120" w:line="276" w:lineRule="auto"/>
        <w:ind w:left="426" w:hanging="426"/>
        <w:jc w:val="both"/>
      </w:pPr>
      <w:r w:rsidRPr="009F0F2C">
        <w:t>Cena jednostkowa koagulantu zawiera w sobie wszystkie koszty wynikające z importu, obowiązujące na terenie Polski oraz koszt transportu do Zamawiającego.</w:t>
      </w:r>
    </w:p>
    <w:p w:rsidR="009F0F2C" w:rsidRPr="009F0F2C" w:rsidRDefault="009F0F2C" w:rsidP="000C5326">
      <w:pPr>
        <w:widowControl w:val="0"/>
        <w:numPr>
          <w:ilvl w:val="0"/>
          <w:numId w:val="29"/>
        </w:numPr>
        <w:spacing w:after="120" w:line="276" w:lineRule="auto"/>
        <w:ind w:left="426" w:hanging="426"/>
        <w:jc w:val="both"/>
      </w:pPr>
      <w:r w:rsidRPr="009F0F2C">
        <w:t xml:space="preserve">Cena jednostkowa określona w PLN w poniższej tabeli jest stała przez cały okres realizacji i obowiązywania umowy. </w:t>
      </w:r>
    </w:p>
    <w:p w:rsidR="009F0F2C" w:rsidRPr="009F0F2C" w:rsidRDefault="009F0F2C" w:rsidP="000C5326">
      <w:pPr>
        <w:widowControl w:val="0"/>
        <w:numPr>
          <w:ilvl w:val="0"/>
          <w:numId w:val="29"/>
        </w:numPr>
        <w:spacing w:after="120" w:line="276" w:lineRule="auto"/>
        <w:ind w:left="426" w:hanging="426"/>
        <w:jc w:val="both"/>
      </w:pPr>
      <w:r w:rsidRPr="009F0F2C">
        <w:t>Wartość całkowita zamówienia za dostawy koagulantu wynosi:</w:t>
      </w:r>
    </w:p>
    <w:p w:rsidR="009F0F2C" w:rsidRPr="009F0F2C" w:rsidRDefault="009F0F2C" w:rsidP="009F0F2C">
      <w:pPr>
        <w:spacing w:after="120" w:line="276" w:lineRule="auto"/>
        <w:ind w:left="357" w:firstLine="69"/>
        <w:jc w:val="both"/>
        <w:rPr>
          <w:b/>
          <w:bCs/>
        </w:rPr>
      </w:pPr>
      <w:r w:rsidRPr="009F0F2C">
        <w:rPr>
          <w:b/>
          <w:bCs/>
        </w:rPr>
        <w:t xml:space="preserve">kwota netto –…………………………..zł </w:t>
      </w:r>
    </w:p>
    <w:p w:rsidR="009F0F2C" w:rsidRPr="009F0F2C" w:rsidRDefault="009F0F2C" w:rsidP="009F0F2C">
      <w:pPr>
        <w:spacing w:after="120" w:line="276" w:lineRule="auto"/>
        <w:ind w:left="357" w:firstLine="69"/>
        <w:jc w:val="both"/>
      </w:pPr>
      <w:r w:rsidRPr="009F0F2C">
        <w:t>(słownie: ………………………………………………………………………….złotych),</w:t>
      </w:r>
    </w:p>
    <w:p w:rsidR="009F0F2C" w:rsidRPr="009F0F2C" w:rsidRDefault="009F0F2C" w:rsidP="009F0F2C">
      <w:pPr>
        <w:spacing w:after="120" w:line="276" w:lineRule="auto"/>
        <w:ind w:left="426"/>
        <w:jc w:val="both"/>
      </w:pPr>
      <w:r w:rsidRPr="009F0F2C">
        <w:rPr>
          <w:b/>
          <w:bCs/>
        </w:rPr>
        <w:t xml:space="preserve">należny podatek VAT 23 %.– …………………………………………. zł                                                                                  </w:t>
      </w:r>
      <w:r w:rsidRPr="009F0F2C">
        <w:t>(słownie:……………………………………………………………………………złotych)</w:t>
      </w:r>
    </w:p>
    <w:p w:rsidR="009F0F2C" w:rsidRPr="009F0F2C" w:rsidRDefault="009F0F2C" w:rsidP="009F0F2C">
      <w:pPr>
        <w:spacing w:after="120" w:line="276" w:lineRule="auto"/>
        <w:ind w:left="357"/>
        <w:jc w:val="both"/>
        <w:rPr>
          <w:b/>
          <w:bCs/>
        </w:rPr>
      </w:pPr>
      <w:r w:rsidRPr="009F0F2C">
        <w:rPr>
          <w:b/>
          <w:bCs/>
        </w:rPr>
        <w:t>kwota brutto - …………………………………….. zł</w:t>
      </w:r>
    </w:p>
    <w:p w:rsidR="009F0F2C" w:rsidRPr="009F0F2C" w:rsidRDefault="009F0F2C" w:rsidP="009F0F2C">
      <w:pPr>
        <w:spacing w:after="120" w:line="276" w:lineRule="auto"/>
        <w:ind w:left="357"/>
        <w:jc w:val="both"/>
      </w:pPr>
      <w:r w:rsidRPr="009F0F2C">
        <w:t>(słownie: ……………………………………złotych).</w:t>
      </w:r>
    </w:p>
    <w:tbl>
      <w:tblPr>
        <w:tblW w:w="9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10"/>
        <w:gridCol w:w="2161"/>
        <w:gridCol w:w="1081"/>
        <w:gridCol w:w="1038"/>
        <w:gridCol w:w="1134"/>
        <w:gridCol w:w="992"/>
        <w:gridCol w:w="1276"/>
        <w:gridCol w:w="1323"/>
      </w:tblGrid>
      <w:tr w:rsidR="009F0F2C" w:rsidRPr="009F0F2C" w:rsidTr="004525EE">
        <w:tc>
          <w:tcPr>
            <w:tcW w:w="610" w:type="dxa"/>
            <w:tcBorders>
              <w:top w:val="single" w:sz="6" w:space="0" w:color="000000"/>
              <w:left w:val="single" w:sz="6" w:space="0" w:color="000000"/>
              <w:bottom w:val="single" w:sz="6" w:space="0" w:color="000000"/>
              <w:right w:val="single" w:sz="6" w:space="0" w:color="000000"/>
            </w:tcBorders>
            <w:vAlign w:val="center"/>
            <w:hideMark/>
          </w:tcPr>
          <w:p w:rsidR="009F0F2C" w:rsidRPr="009F0F2C" w:rsidRDefault="009F0F2C" w:rsidP="009F0F2C">
            <w:pPr>
              <w:spacing w:line="276" w:lineRule="auto"/>
              <w:jc w:val="both"/>
            </w:pPr>
            <w:r w:rsidRPr="009F0F2C">
              <w:t>Lp.</w:t>
            </w:r>
          </w:p>
        </w:tc>
        <w:tc>
          <w:tcPr>
            <w:tcW w:w="2161" w:type="dxa"/>
            <w:tcBorders>
              <w:top w:val="single" w:sz="6" w:space="0" w:color="000000"/>
              <w:left w:val="single" w:sz="6" w:space="0" w:color="000000"/>
              <w:bottom w:val="single" w:sz="6" w:space="0" w:color="000000"/>
              <w:right w:val="single" w:sz="6" w:space="0" w:color="000000"/>
            </w:tcBorders>
            <w:vAlign w:val="center"/>
          </w:tcPr>
          <w:p w:rsidR="009F0F2C" w:rsidRPr="009F0F2C" w:rsidRDefault="009F0F2C" w:rsidP="009F0F2C">
            <w:pPr>
              <w:overflowPunct w:val="0"/>
              <w:autoSpaceDE w:val="0"/>
              <w:autoSpaceDN w:val="0"/>
              <w:adjustRightInd w:val="0"/>
              <w:spacing w:line="276" w:lineRule="auto"/>
              <w:jc w:val="both"/>
            </w:pPr>
            <w:r w:rsidRPr="009F0F2C">
              <w:t>Nazwa asortymentu</w:t>
            </w:r>
          </w:p>
          <w:p w:rsidR="009F0F2C" w:rsidRPr="009F0F2C" w:rsidRDefault="009F0F2C" w:rsidP="009F0F2C">
            <w:pPr>
              <w:spacing w:line="276" w:lineRule="auto"/>
              <w:jc w:val="both"/>
            </w:pP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9F0F2C" w:rsidRPr="009F0F2C" w:rsidRDefault="009F0F2C" w:rsidP="009F0F2C">
            <w:pPr>
              <w:overflowPunct w:val="0"/>
              <w:autoSpaceDE w:val="0"/>
              <w:autoSpaceDN w:val="0"/>
              <w:adjustRightInd w:val="0"/>
              <w:spacing w:line="276" w:lineRule="auto"/>
              <w:jc w:val="both"/>
            </w:pPr>
            <w:r w:rsidRPr="009F0F2C">
              <w:t>Ilość</w:t>
            </w:r>
          </w:p>
          <w:p w:rsidR="009F0F2C" w:rsidRPr="009F0F2C" w:rsidRDefault="009F0F2C" w:rsidP="009F0F2C">
            <w:pPr>
              <w:spacing w:line="276" w:lineRule="auto"/>
              <w:jc w:val="both"/>
            </w:pPr>
            <w:r w:rsidRPr="009F0F2C">
              <w:t>[Mg]</w:t>
            </w:r>
          </w:p>
        </w:tc>
        <w:tc>
          <w:tcPr>
            <w:tcW w:w="1038" w:type="dxa"/>
            <w:tcBorders>
              <w:top w:val="single" w:sz="6" w:space="0" w:color="000000"/>
              <w:left w:val="single" w:sz="6" w:space="0" w:color="000000"/>
              <w:bottom w:val="single" w:sz="6" w:space="0" w:color="000000"/>
              <w:right w:val="single" w:sz="6" w:space="0" w:color="000000"/>
            </w:tcBorders>
            <w:vAlign w:val="center"/>
            <w:hideMark/>
          </w:tcPr>
          <w:p w:rsidR="009F0F2C" w:rsidRPr="009F0F2C" w:rsidRDefault="009F0F2C" w:rsidP="009F0F2C">
            <w:pPr>
              <w:spacing w:line="276" w:lineRule="auto"/>
              <w:jc w:val="both"/>
            </w:pPr>
            <w:r w:rsidRPr="009F0F2C">
              <w:t>Cena jedn.</w:t>
            </w:r>
          </w:p>
          <w:p w:rsidR="009F0F2C" w:rsidRPr="009F0F2C" w:rsidRDefault="009F0F2C" w:rsidP="009F0F2C">
            <w:pPr>
              <w:overflowPunct w:val="0"/>
              <w:autoSpaceDE w:val="0"/>
              <w:autoSpaceDN w:val="0"/>
              <w:adjustRightInd w:val="0"/>
              <w:spacing w:line="276" w:lineRule="auto"/>
              <w:jc w:val="both"/>
            </w:pPr>
            <w:r w:rsidRPr="009F0F2C">
              <w:t>netto</w:t>
            </w:r>
          </w:p>
          <w:p w:rsidR="009F0F2C" w:rsidRPr="009F0F2C" w:rsidRDefault="009F0F2C" w:rsidP="009F0F2C">
            <w:pPr>
              <w:spacing w:line="276" w:lineRule="auto"/>
              <w:jc w:val="both"/>
            </w:pPr>
            <w:r w:rsidRPr="009F0F2C">
              <w:t>[zł/Mg]</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9F0F2C" w:rsidRPr="009F0F2C" w:rsidRDefault="009F0F2C" w:rsidP="009F0F2C">
            <w:pPr>
              <w:spacing w:line="276" w:lineRule="auto"/>
              <w:jc w:val="both"/>
            </w:pPr>
            <w:r w:rsidRPr="009F0F2C">
              <w:t>Wartość</w:t>
            </w:r>
          </w:p>
          <w:p w:rsidR="009F0F2C" w:rsidRPr="009F0F2C" w:rsidRDefault="009F0F2C" w:rsidP="009F0F2C">
            <w:pPr>
              <w:overflowPunct w:val="0"/>
              <w:autoSpaceDE w:val="0"/>
              <w:autoSpaceDN w:val="0"/>
              <w:adjustRightInd w:val="0"/>
              <w:spacing w:line="276" w:lineRule="auto"/>
              <w:jc w:val="both"/>
            </w:pPr>
            <w:r w:rsidRPr="009F0F2C">
              <w:t>netto</w:t>
            </w:r>
          </w:p>
          <w:p w:rsidR="009F0F2C" w:rsidRPr="009F0F2C" w:rsidRDefault="009F0F2C" w:rsidP="009F0F2C">
            <w:pPr>
              <w:spacing w:line="276" w:lineRule="auto"/>
              <w:jc w:val="both"/>
            </w:pPr>
            <w:r w:rsidRPr="009F0F2C">
              <w:t>[zł]</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F0F2C" w:rsidRPr="009F0F2C" w:rsidRDefault="009F0F2C" w:rsidP="009F0F2C">
            <w:pPr>
              <w:overflowPunct w:val="0"/>
              <w:autoSpaceDE w:val="0"/>
              <w:autoSpaceDN w:val="0"/>
              <w:adjustRightInd w:val="0"/>
              <w:spacing w:line="276" w:lineRule="auto"/>
              <w:jc w:val="both"/>
            </w:pPr>
            <w:r w:rsidRPr="009F0F2C">
              <w:t>Stawka VAT</w:t>
            </w:r>
          </w:p>
          <w:p w:rsidR="009F0F2C" w:rsidRPr="009F0F2C" w:rsidRDefault="009F0F2C" w:rsidP="009F0F2C">
            <w:pPr>
              <w:spacing w:line="276" w:lineRule="auto"/>
              <w:jc w:val="both"/>
            </w:pPr>
            <w:r w:rsidRPr="009F0F2C">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9F0F2C" w:rsidRPr="009F0F2C" w:rsidRDefault="009F0F2C" w:rsidP="009F0F2C">
            <w:pPr>
              <w:overflowPunct w:val="0"/>
              <w:autoSpaceDE w:val="0"/>
              <w:autoSpaceDN w:val="0"/>
              <w:adjustRightInd w:val="0"/>
              <w:spacing w:line="276" w:lineRule="auto"/>
              <w:jc w:val="both"/>
            </w:pPr>
            <w:r w:rsidRPr="009F0F2C">
              <w:t>Kwota VAT</w:t>
            </w:r>
          </w:p>
          <w:p w:rsidR="009F0F2C" w:rsidRPr="009F0F2C" w:rsidRDefault="009F0F2C" w:rsidP="009F0F2C">
            <w:pPr>
              <w:spacing w:line="276" w:lineRule="auto"/>
              <w:jc w:val="both"/>
            </w:pPr>
            <w:r w:rsidRPr="009F0F2C">
              <w:t>[zł]</w:t>
            </w:r>
          </w:p>
        </w:tc>
        <w:tc>
          <w:tcPr>
            <w:tcW w:w="1323" w:type="dxa"/>
            <w:tcBorders>
              <w:top w:val="single" w:sz="6" w:space="0" w:color="000000"/>
              <w:left w:val="single" w:sz="6" w:space="0" w:color="000000"/>
              <w:bottom w:val="single" w:sz="6" w:space="0" w:color="000000"/>
              <w:right w:val="single" w:sz="6" w:space="0" w:color="000000"/>
            </w:tcBorders>
            <w:vAlign w:val="center"/>
            <w:hideMark/>
          </w:tcPr>
          <w:p w:rsidR="009F0F2C" w:rsidRPr="009F0F2C" w:rsidRDefault="009F0F2C" w:rsidP="009F0F2C">
            <w:pPr>
              <w:spacing w:line="276" w:lineRule="auto"/>
              <w:jc w:val="both"/>
            </w:pPr>
            <w:r w:rsidRPr="009F0F2C">
              <w:t>Wartość</w:t>
            </w:r>
          </w:p>
          <w:p w:rsidR="009F0F2C" w:rsidRPr="009F0F2C" w:rsidRDefault="009F0F2C" w:rsidP="009F0F2C">
            <w:pPr>
              <w:overflowPunct w:val="0"/>
              <w:autoSpaceDE w:val="0"/>
              <w:autoSpaceDN w:val="0"/>
              <w:adjustRightInd w:val="0"/>
              <w:spacing w:line="276" w:lineRule="auto"/>
              <w:jc w:val="both"/>
            </w:pPr>
            <w:r w:rsidRPr="009F0F2C">
              <w:t>brutto</w:t>
            </w:r>
          </w:p>
          <w:p w:rsidR="009F0F2C" w:rsidRPr="009F0F2C" w:rsidRDefault="009F0F2C" w:rsidP="009F0F2C">
            <w:pPr>
              <w:spacing w:line="276" w:lineRule="auto"/>
              <w:jc w:val="both"/>
            </w:pPr>
            <w:r w:rsidRPr="009F0F2C">
              <w:t>[zł]</w:t>
            </w:r>
          </w:p>
        </w:tc>
      </w:tr>
      <w:tr w:rsidR="009F0F2C" w:rsidRPr="009F0F2C" w:rsidTr="004525EE">
        <w:tc>
          <w:tcPr>
            <w:tcW w:w="610" w:type="dxa"/>
            <w:tcBorders>
              <w:top w:val="single" w:sz="6" w:space="0" w:color="000000"/>
              <w:left w:val="single" w:sz="6" w:space="0" w:color="000000"/>
              <w:bottom w:val="single" w:sz="6" w:space="0" w:color="000000"/>
              <w:right w:val="single" w:sz="6" w:space="0" w:color="000000"/>
            </w:tcBorders>
            <w:vAlign w:val="center"/>
            <w:hideMark/>
          </w:tcPr>
          <w:p w:rsidR="009F0F2C" w:rsidRPr="009F0F2C" w:rsidRDefault="009F0F2C" w:rsidP="009F0F2C">
            <w:pPr>
              <w:spacing w:line="276" w:lineRule="auto"/>
              <w:jc w:val="both"/>
              <w:rPr>
                <w:i/>
              </w:rPr>
            </w:pPr>
            <w:r w:rsidRPr="009F0F2C">
              <w:rPr>
                <w:i/>
              </w:rPr>
              <w:t>1</w:t>
            </w:r>
          </w:p>
        </w:tc>
        <w:tc>
          <w:tcPr>
            <w:tcW w:w="2161" w:type="dxa"/>
            <w:tcBorders>
              <w:top w:val="single" w:sz="6" w:space="0" w:color="000000"/>
              <w:left w:val="single" w:sz="6" w:space="0" w:color="000000"/>
              <w:bottom w:val="single" w:sz="6" w:space="0" w:color="000000"/>
              <w:right w:val="single" w:sz="6" w:space="0" w:color="000000"/>
            </w:tcBorders>
            <w:vAlign w:val="center"/>
            <w:hideMark/>
          </w:tcPr>
          <w:p w:rsidR="009F0F2C" w:rsidRPr="009F0F2C" w:rsidRDefault="009F0F2C" w:rsidP="009F0F2C">
            <w:pPr>
              <w:spacing w:line="276" w:lineRule="auto"/>
              <w:jc w:val="both"/>
              <w:rPr>
                <w:i/>
              </w:rPr>
            </w:pPr>
            <w:r w:rsidRPr="009F0F2C">
              <w:rPr>
                <w:i/>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9F0F2C" w:rsidRPr="009F0F2C" w:rsidRDefault="009F0F2C" w:rsidP="009F0F2C">
            <w:pPr>
              <w:spacing w:line="276" w:lineRule="auto"/>
              <w:jc w:val="both"/>
              <w:rPr>
                <w:i/>
              </w:rPr>
            </w:pPr>
            <w:r w:rsidRPr="009F0F2C">
              <w:rPr>
                <w:i/>
              </w:rPr>
              <w:t>3</w:t>
            </w:r>
          </w:p>
        </w:tc>
        <w:tc>
          <w:tcPr>
            <w:tcW w:w="1038" w:type="dxa"/>
            <w:tcBorders>
              <w:top w:val="single" w:sz="6" w:space="0" w:color="000000"/>
              <w:left w:val="single" w:sz="6" w:space="0" w:color="000000"/>
              <w:bottom w:val="single" w:sz="6" w:space="0" w:color="000000"/>
              <w:right w:val="single" w:sz="6" w:space="0" w:color="000000"/>
            </w:tcBorders>
            <w:vAlign w:val="center"/>
            <w:hideMark/>
          </w:tcPr>
          <w:p w:rsidR="009F0F2C" w:rsidRPr="009F0F2C" w:rsidRDefault="009F0F2C" w:rsidP="009F0F2C">
            <w:pPr>
              <w:spacing w:line="276" w:lineRule="auto"/>
              <w:jc w:val="both"/>
              <w:rPr>
                <w:i/>
              </w:rPr>
            </w:pPr>
            <w:r w:rsidRPr="009F0F2C">
              <w:rPr>
                <w:i/>
              </w:rPr>
              <w:t>4</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9F0F2C" w:rsidRPr="009F0F2C" w:rsidRDefault="009F0F2C" w:rsidP="009F0F2C">
            <w:pPr>
              <w:spacing w:line="276" w:lineRule="auto"/>
              <w:jc w:val="both"/>
              <w:rPr>
                <w:i/>
              </w:rPr>
            </w:pPr>
            <w:r w:rsidRPr="009F0F2C">
              <w:rPr>
                <w:i/>
              </w:rPr>
              <w:t>5</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F0F2C" w:rsidRPr="009F0F2C" w:rsidRDefault="009F0F2C" w:rsidP="009F0F2C">
            <w:pPr>
              <w:spacing w:line="276" w:lineRule="auto"/>
              <w:jc w:val="both"/>
              <w:rPr>
                <w:i/>
              </w:rPr>
            </w:pPr>
            <w:r w:rsidRPr="009F0F2C">
              <w:rPr>
                <w:i/>
              </w:rPr>
              <w:t>6</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9F0F2C" w:rsidRPr="009F0F2C" w:rsidRDefault="009F0F2C" w:rsidP="009F0F2C">
            <w:pPr>
              <w:spacing w:line="276" w:lineRule="auto"/>
              <w:jc w:val="both"/>
              <w:rPr>
                <w:i/>
              </w:rPr>
            </w:pPr>
            <w:r w:rsidRPr="009F0F2C">
              <w:rPr>
                <w:i/>
              </w:rPr>
              <w:t>7</w:t>
            </w:r>
          </w:p>
        </w:tc>
        <w:tc>
          <w:tcPr>
            <w:tcW w:w="1323" w:type="dxa"/>
            <w:tcBorders>
              <w:top w:val="single" w:sz="6" w:space="0" w:color="000000"/>
              <w:left w:val="single" w:sz="6" w:space="0" w:color="000000"/>
              <w:bottom w:val="single" w:sz="6" w:space="0" w:color="000000"/>
              <w:right w:val="single" w:sz="6" w:space="0" w:color="000000"/>
            </w:tcBorders>
            <w:vAlign w:val="center"/>
            <w:hideMark/>
          </w:tcPr>
          <w:p w:rsidR="009F0F2C" w:rsidRPr="009F0F2C" w:rsidRDefault="009F0F2C" w:rsidP="009F0F2C">
            <w:pPr>
              <w:spacing w:line="276" w:lineRule="auto"/>
              <w:jc w:val="both"/>
              <w:rPr>
                <w:i/>
              </w:rPr>
            </w:pPr>
            <w:r w:rsidRPr="009F0F2C">
              <w:rPr>
                <w:i/>
              </w:rPr>
              <w:t>8</w:t>
            </w:r>
          </w:p>
        </w:tc>
      </w:tr>
      <w:tr w:rsidR="009F0F2C" w:rsidRPr="009F0F2C" w:rsidTr="004525EE">
        <w:tc>
          <w:tcPr>
            <w:tcW w:w="610" w:type="dxa"/>
            <w:tcBorders>
              <w:top w:val="single" w:sz="6" w:space="0" w:color="000000"/>
              <w:left w:val="single" w:sz="6" w:space="0" w:color="000000"/>
              <w:bottom w:val="single" w:sz="6" w:space="0" w:color="000000"/>
              <w:right w:val="single" w:sz="6" w:space="0" w:color="000000"/>
            </w:tcBorders>
            <w:vAlign w:val="center"/>
          </w:tcPr>
          <w:p w:rsidR="009F0F2C" w:rsidRPr="009F0F2C" w:rsidRDefault="009F0F2C" w:rsidP="009F0F2C">
            <w:pPr>
              <w:spacing w:line="276" w:lineRule="auto"/>
              <w:jc w:val="both"/>
            </w:pPr>
            <w:bookmarkStart w:id="6" w:name="_Hlk26602839"/>
          </w:p>
          <w:p w:rsidR="009F0F2C" w:rsidRPr="009F0F2C" w:rsidRDefault="009F0F2C" w:rsidP="009F0F2C">
            <w:pPr>
              <w:spacing w:line="276" w:lineRule="auto"/>
              <w:jc w:val="both"/>
            </w:pPr>
            <w:r w:rsidRPr="009F0F2C">
              <w:t>1.</w:t>
            </w:r>
          </w:p>
          <w:p w:rsidR="009F0F2C" w:rsidRPr="009F0F2C" w:rsidRDefault="009F0F2C" w:rsidP="009F0F2C">
            <w:pPr>
              <w:spacing w:line="276" w:lineRule="auto"/>
              <w:jc w:val="both"/>
            </w:pPr>
          </w:p>
        </w:tc>
        <w:tc>
          <w:tcPr>
            <w:tcW w:w="2161" w:type="dxa"/>
            <w:tcBorders>
              <w:top w:val="single" w:sz="6" w:space="0" w:color="000000"/>
              <w:left w:val="single" w:sz="6" w:space="0" w:color="000000"/>
              <w:bottom w:val="single" w:sz="6" w:space="0" w:color="000000"/>
              <w:right w:val="single" w:sz="6" w:space="0" w:color="000000"/>
            </w:tcBorders>
            <w:vAlign w:val="center"/>
            <w:hideMark/>
          </w:tcPr>
          <w:p w:rsidR="009F0F2C" w:rsidRPr="009F0F2C" w:rsidRDefault="009F0F2C" w:rsidP="009F0F2C">
            <w:pPr>
              <w:spacing w:line="276" w:lineRule="auto"/>
              <w:rPr>
                <w:bCs/>
              </w:rPr>
            </w:pPr>
            <w:r w:rsidRPr="009F0F2C">
              <w:rPr>
                <w:b/>
                <w:bCs/>
              </w:rPr>
              <w:t>Roztwór siarczanu żelaza PIX 113</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9F0F2C" w:rsidRPr="009F0F2C" w:rsidRDefault="009F0F2C" w:rsidP="009F0F2C">
            <w:pPr>
              <w:spacing w:line="276" w:lineRule="auto"/>
              <w:jc w:val="center"/>
              <w:rPr>
                <w:b/>
                <w:bCs/>
              </w:rPr>
            </w:pPr>
            <w:r w:rsidRPr="009F0F2C">
              <w:rPr>
                <w:b/>
                <w:bCs/>
              </w:rPr>
              <w:t>900</w:t>
            </w:r>
          </w:p>
        </w:tc>
        <w:tc>
          <w:tcPr>
            <w:tcW w:w="1038" w:type="dxa"/>
            <w:tcBorders>
              <w:top w:val="single" w:sz="6" w:space="0" w:color="000000"/>
              <w:left w:val="single" w:sz="6" w:space="0" w:color="000000"/>
              <w:bottom w:val="single" w:sz="6" w:space="0" w:color="000000"/>
              <w:right w:val="single" w:sz="6" w:space="0" w:color="000000"/>
            </w:tcBorders>
            <w:vAlign w:val="center"/>
          </w:tcPr>
          <w:p w:rsidR="009F0F2C" w:rsidRPr="009F0F2C" w:rsidRDefault="009F0F2C" w:rsidP="009F0F2C">
            <w:pPr>
              <w:spacing w:line="276" w:lineRule="auto"/>
              <w:jc w:val="both"/>
              <w:rPr>
                <w:b/>
                <w:bCs/>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0F2C" w:rsidRPr="009F0F2C" w:rsidRDefault="009F0F2C" w:rsidP="009F0F2C">
            <w:pPr>
              <w:spacing w:line="276" w:lineRule="auto"/>
              <w:jc w:val="both"/>
              <w:rPr>
                <w:b/>
                <w:bCs/>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9F0F2C" w:rsidRPr="009F0F2C" w:rsidRDefault="009F0F2C" w:rsidP="009F0F2C">
            <w:pPr>
              <w:spacing w:line="276" w:lineRule="auto"/>
              <w:jc w:val="both"/>
            </w:pPr>
          </w:p>
        </w:tc>
        <w:tc>
          <w:tcPr>
            <w:tcW w:w="1276" w:type="dxa"/>
            <w:tcBorders>
              <w:top w:val="single" w:sz="6" w:space="0" w:color="000000"/>
              <w:left w:val="single" w:sz="6" w:space="0" w:color="000000"/>
              <w:bottom w:val="single" w:sz="6" w:space="0" w:color="000000"/>
              <w:right w:val="single" w:sz="6" w:space="0" w:color="000000"/>
            </w:tcBorders>
            <w:vAlign w:val="center"/>
          </w:tcPr>
          <w:p w:rsidR="009F0F2C" w:rsidRPr="009F0F2C" w:rsidRDefault="009F0F2C" w:rsidP="009F0F2C">
            <w:pPr>
              <w:spacing w:line="276" w:lineRule="auto"/>
              <w:jc w:val="both"/>
            </w:pPr>
          </w:p>
        </w:tc>
        <w:tc>
          <w:tcPr>
            <w:tcW w:w="1323" w:type="dxa"/>
            <w:tcBorders>
              <w:top w:val="single" w:sz="6" w:space="0" w:color="000000"/>
              <w:left w:val="single" w:sz="6" w:space="0" w:color="000000"/>
              <w:bottom w:val="single" w:sz="6" w:space="0" w:color="000000"/>
              <w:right w:val="single" w:sz="6" w:space="0" w:color="000000"/>
            </w:tcBorders>
            <w:vAlign w:val="center"/>
          </w:tcPr>
          <w:p w:rsidR="009F0F2C" w:rsidRPr="009F0F2C" w:rsidRDefault="009F0F2C" w:rsidP="009F0F2C">
            <w:pPr>
              <w:spacing w:line="276" w:lineRule="auto"/>
              <w:jc w:val="both"/>
            </w:pPr>
          </w:p>
        </w:tc>
      </w:tr>
      <w:bookmarkEnd w:id="6"/>
      <w:tr w:rsidR="009F0F2C" w:rsidRPr="009F0F2C" w:rsidTr="004525EE">
        <w:tc>
          <w:tcPr>
            <w:tcW w:w="4890" w:type="dxa"/>
            <w:gridSpan w:val="4"/>
            <w:tcBorders>
              <w:top w:val="single" w:sz="6" w:space="0" w:color="000000"/>
              <w:left w:val="single" w:sz="6" w:space="0" w:color="000000"/>
              <w:bottom w:val="single" w:sz="6" w:space="0" w:color="000000"/>
              <w:right w:val="single" w:sz="6" w:space="0" w:color="000000"/>
            </w:tcBorders>
            <w:vAlign w:val="center"/>
            <w:hideMark/>
          </w:tcPr>
          <w:p w:rsidR="009F0F2C" w:rsidRPr="009F0F2C" w:rsidRDefault="009F0F2C" w:rsidP="009F0F2C">
            <w:pPr>
              <w:spacing w:line="276" w:lineRule="auto"/>
              <w:jc w:val="both"/>
            </w:pPr>
            <w:r w:rsidRPr="009F0F2C">
              <w:t xml:space="preserve">  </w:t>
            </w:r>
          </w:p>
          <w:p w:rsidR="009F0F2C" w:rsidRPr="009F0F2C" w:rsidRDefault="009F0F2C" w:rsidP="009F0F2C">
            <w:pPr>
              <w:spacing w:line="276" w:lineRule="auto"/>
              <w:jc w:val="both"/>
            </w:pPr>
          </w:p>
          <w:p w:rsidR="009F0F2C" w:rsidRPr="009F0F2C" w:rsidRDefault="009F0F2C" w:rsidP="009F0F2C">
            <w:pPr>
              <w:spacing w:line="276" w:lineRule="auto"/>
              <w:jc w:val="both"/>
            </w:pPr>
            <w:r w:rsidRPr="009F0F2C">
              <w:t xml:space="preserve">                                                                     RAZEM :</w:t>
            </w:r>
          </w:p>
        </w:tc>
        <w:tc>
          <w:tcPr>
            <w:tcW w:w="1134" w:type="dxa"/>
            <w:tcBorders>
              <w:top w:val="single" w:sz="6" w:space="0" w:color="000000"/>
              <w:left w:val="single" w:sz="6" w:space="0" w:color="000000"/>
              <w:bottom w:val="single" w:sz="6" w:space="0" w:color="000000"/>
              <w:right w:val="single" w:sz="6" w:space="0" w:color="000000"/>
            </w:tcBorders>
            <w:vAlign w:val="center"/>
          </w:tcPr>
          <w:p w:rsidR="009F0F2C" w:rsidRPr="009F0F2C" w:rsidRDefault="009F0F2C" w:rsidP="009F0F2C">
            <w:pPr>
              <w:spacing w:line="276" w:lineRule="auto"/>
              <w:jc w:val="both"/>
              <w:rPr>
                <w:b/>
                <w:bCs/>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9F0F2C" w:rsidRPr="009F0F2C" w:rsidRDefault="009F0F2C" w:rsidP="009F0F2C">
            <w:pPr>
              <w:spacing w:line="276" w:lineRule="auto"/>
              <w:jc w:val="both"/>
            </w:pPr>
          </w:p>
        </w:tc>
        <w:tc>
          <w:tcPr>
            <w:tcW w:w="1276" w:type="dxa"/>
            <w:tcBorders>
              <w:top w:val="single" w:sz="6" w:space="0" w:color="000000"/>
              <w:left w:val="single" w:sz="6" w:space="0" w:color="000000"/>
              <w:bottom w:val="single" w:sz="6" w:space="0" w:color="000000"/>
              <w:right w:val="single" w:sz="6" w:space="0" w:color="000000"/>
            </w:tcBorders>
            <w:vAlign w:val="center"/>
          </w:tcPr>
          <w:p w:rsidR="009F0F2C" w:rsidRPr="009F0F2C" w:rsidRDefault="009F0F2C" w:rsidP="009F0F2C">
            <w:pPr>
              <w:spacing w:line="276" w:lineRule="auto"/>
              <w:jc w:val="both"/>
            </w:pPr>
          </w:p>
        </w:tc>
        <w:tc>
          <w:tcPr>
            <w:tcW w:w="1323" w:type="dxa"/>
            <w:tcBorders>
              <w:top w:val="single" w:sz="6" w:space="0" w:color="000000"/>
              <w:left w:val="single" w:sz="6" w:space="0" w:color="000000"/>
              <w:bottom w:val="single" w:sz="6" w:space="0" w:color="000000"/>
              <w:right w:val="single" w:sz="6" w:space="0" w:color="000000"/>
            </w:tcBorders>
            <w:vAlign w:val="center"/>
          </w:tcPr>
          <w:p w:rsidR="009F0F2C" w:rsidRPr="009F0F2C" w:rsidRDefault="009F0F2C" w:rsidP="009F0F2C">
            <w:pPr>
              <w:spacing w:line="276" w:lineRule="auto"/>
              <w:jc w:val="both"/>
            </w:pPr>
          </w:p>
        </w:tc>
      </w:tr>
    </w:tbl>
    <w:p w:rsidR="009F0F2C" w:rsidRPr="009F0F2C" w:rsidRDefault="009F0F2C" w:rsidP="009F0F2C">
      <w:pPr>
        <w:widowControl w:val="0"/>
        <w:numPr>
          <w:ilvl w:val="12"/>
          <w:numId w:val="0"/>
        </w:numPr>
        <w:spacing w:line="276" w:lineRule="auto"/>
        <w:jc w:val="both"/>
      </w:pPr>
    </w:p>
    <w:p w:rsidR="009F0F2C" w:rsidRPr="009F0F2C" w:rsidRDefault="009F0F2C" w:rsidP="00821D2A">
      <w:pPr>
        <w:numPr>
          <w:ilvl w:val="0"/>
          <w:numId w:val="29"/>
        </w:numPr>
        <w:spacing w:after="200" w:line="276" w:lineRule="auto"/>
        <w:ind w:left="142" w:hanging="284"/>
        <w:jc w:val="both"/>
      </w:pPr>
      <w:r w:rsidRPr="009F0F2C">
        <w:t>W przypadku zmiany stawki podatku VAT wartość będzie naliczona stosownie do obowiązującej stawki, a wynagrodzenie ulegnie zmianie. W przypadku, gdy Wykonawca wystawi wadliwą fakturę zobowiązuje się on do wyrównania Zamawiającemu szkody powstałej w wyniku ustalenia zobowiązania podatkowego wraz z odsetkami nałożonymi na Zamawiającego przez organ skarbowy w kwotach wynikających z dostarczonych decyzji.</w:t>
      </w:r>
    </w:p>
    <w:p w:rsidR="009F0F2C" w:rsidRPr="009F0F2C" w:rsidRDefault="009F0F2C" w:rsidP="009F0F2C">
      <w:pPr>
        <w:widowControl w:val="0"/>
        <w:spacing w:line="276" w:lineRule="auto"/>
        <w:jc w:val="center"/>
        <w:rPr>
          <w:b/>
          <w:bCs/>
        </w:rPr>
      </w:pPr>
      <w:r w:rsidRPr="009F0F2C">
        <w:rPr>
          <w:b/>
          <w:bCs/>
        </w:rPr>
        <w:t>§ 6</w:t>
      </w:r>
    </w:p>
    <w:p w:rsidR="009F0F2C" w:rsidRPr="009F0F2C" w:rsidRDefault="009F0F2C" w:rsidP="009F0F2C">
      <w:pPr>
        <w:widowControl w:val="0"/>
        <w:numPr>
          <w:ilvl w:val="12"/>
          <w:numId w:val="0"/>
        </w:numPr>
        <w:spacing w:line="276" w:lineRule="auto"/>
        <w:jc w:val="center"/>
        <w:rPr>
          <w:b/>
          <w:bCs/>
        </w:rPr>
      </w:pPr>
      <w:r w:rsidRPr="009F0F2C">
        <w:rPr>
          <w:b/>
          <w:bCs/>
        </w:rPr>
        <w:t>Zasady rozliczeń</w:t>
      </w:r>
    </w:p>
    <w:p w:rsidR="009F0F2C" w:rsidRPr="009F0F2C" w:rsidRDefault="009F0F2C" w:rsidP="009F0F2C">
      <w:pPr>
        <w:widowControl w:val="0"/>
        <w:spacing w:line="276" w:lineRule="auto"/>
        <w:rPr>
          <w:b/>
          <w:bCs/>
        </w:rPr>
      </w:pPr>
    </w:p>
    <w:p w:rsidR="009F0F2C" w:rsidRPr="009F0F2C" w:rsidRDefault="009F0F2C" w:rsidP="000C5326">
      <w:pPr>
        <w:numPr>
          <w:ilvl w:val="0"/>
          <w:numId w:val="34"/>
        </w:numPr>
        <w:spacing w:after="120" w:line="276" w:lineRule="auto"/>
        <w:ind w:hanging="502"/>
        <w:jc w:val="both"/>
      </w:pPr>
      <w:r w:rsidRPr="009F0F2C">
        <w:t xml:space="preserve">Strony dokonywać będą rozliczenia realizacji umowy na podstawie faktur częściowych </w:t>
      </w:r>
      <w:r w:rsidRPr="009F0F2C">
        <w:rPr>
          <w:bCs/>
        </w:rPr>
        <w:t xml:space="preserve">– </w:t>
      </w:r>
      <w:r w:rsidRPr="009F0F2C">
        <w:t>wystawionych każdorazowo zgodnie z ilością dostarczonego koagulantu.</w:t>
      </w:r>
    </w:p>
    <w:p w:rsidR="009F0F2C" w:rsidRPr="009F0F2C" w:rsidRDefault="009F0F2C" w:rsidP="000C5326">
      <w:pPr>
        <w:numPr>
          <w:ilvl w:val="0"/>
          <w:numId w:val="34"/>
        </w:numPr>
        <w:spacing w:after="120" w:line="276" w:lineRule="auto"/>
        <w:ind w:left="505" w:hanging="505"/>
        <w:jc w:val="both"/>
      </w:pPr>
      <w:r w:rsidRPr="009F0F2C">
        <w:rPr>
          <w:color w:val="000000"/>
        </w:rPr>
        <w:t xml:space="preserve">Zamawiający będzie dokonywał zapłaty należności przelewem na </w:t>
      </w:r>
      <w:r w:rsidRPr="009F0F2C">
        <w:rPr>
          <w:b/>
          <w:bCs/>
          <w:color w:val="000000"/>
        </w:rPr>
        <w:t xml:space="preserve">konto Wykonawcy o numerze……………………………………………………….............. </w:t>
      </w:r>
      <w:r w:rsidRPr="009F0F2C">
        <w:rPr>
          <w:color w:val="000000"/>
        </w:rPr>
        <w:t xml:space="preserve">prowadzonym w ……………………., w terminie 30 dni od daty otrzymania faktury wystawionej przez Wykonawcę. </w:t>
      </w:r>
    </w:p>
    <w:p w:rsidR="009F0F2C" w:rsidRPr="009F0F2C" w:rsidRDefault="009F0F2C" w:rsidP="000C5326">
      <w:pPr>
        <w:numPr>
          <w:ilvl w:val="0"/>
          <w:numId w:val="34"/>
        </w:numPr>
        <w:spacing w:after="120" w:line="276" w:lineRule="auto"/>
        <w:ind w:left="426" w:hanging="426"/>
        <w:jc w:val="both"/>
      </w:pPr>
      <w:r w:rsidRPr="009F0F2C">
        <w:rPr>
          <w:iCs/>
          <w:lang w:eastAsia="en-US"/>
        </w:rPr>
        <w:lastRenderedPageBreak/>
        <w:t xml:space="preserve">Wykonawca oświadcza, że wskazany główny rachunek bankowy znajduje się w wykazie podmiotów prowadzonym przez Szefa Krajowej Administracji Skarbowej, tzw. „Białej listy podatników  VAT”. W przypadku braku rachunku bankowego na tej liście, płatność nie będzie realizowana.  </w:t>
      </w:r>
    </w:p>
    <w:p w:rsidR="009F0F2C" w:rsidRPr="009F0F2C" w:rsidRDefault="009F0F2C" w:rsidP="000C5326">
      <w:pPr>
        <w:numPr>
          <w:ilvl w:val="0"/>
          <w:numId w:val="34"/>
        </w:numPr>
        <w:spacing w:after="120" w:line="276" w:lineRule="auto"/>
        <w:ind w:hanging="502"/>
        <w:jc w:val="both"/>
      </w:pPr>
      <w:r w:rsidRPr="009F0F2C">
        <w:t xml:space="preserve">Zamawiający wyraża zgodę na przesyłanie faktur w formie elektronicznej. </w:t>
      </w:r>
    </w:p>
    <w:p w:rsidR="009F0F2C" w:rsidRPr="009F0F2C" w:rsidRDefault="009F0F2C" w:rsidP="000C5326">
      <w:pPr>
        <w:numPr>
          <w:ilvl w:val="0"/>
          <w:numId w:val="34"/>
        </w:numPr>
        <w:spacing w:after="120" w:line="276" w:lineRule="auto"/>
        <w:ind w:hanging="502"/>
        <w:jc w:val="both"/>
      </w:pPr>
      <w:r w:rsidRPr="009F0F2C">
        <w:rPr>
          <w:kern w:val="28"/>
        </w:rPr>
        <w:t>Za termin zapłaty przyjmuje się datę obciążenia rachunku Zamawiającego kwotą wynikającą z prawidłowo wystawionej faktury.</w:t>
      </w:r>
    </w:p>
    <w:p w:rsidR="009F0F2C" w:rsidRPr="009F0F2C" w:rsidRDefault="009F0F2C" w:rsidP="000C5326">
      <w:pPr>
        <w:numPr>
          <w:ilvl w:val="0"/>
          <w:numId w:val="34"/>
        </w:numPr>
        <w:spacing w:after="120" w:line="276" w:lineRule="auto"/>
        <w:ind w:hanging="502"/>
        <w:jc w:val="both"/>
      </w:pPr>
      <w:r w:rsidRPr="009F0F2C">
        <w:t xml:space="preserve">Wykonawcy od faktur niezapłaconych w określonym terminie, zgodnie z ust. 2 i 5 przysługują odsetki ustawowe. </w:t>
      </w:r>
    </w:p>
    <w:p w:rsidR="009F0F2C" w:rsidRPr="009F0F2C" w:rsidRDefault="009F0F2C" w:rsidP="000C5326">
      <w:pPr>
        <w:widowControl w:val="0"/>
        <w:numPr>
          <w:ilvl w:val="0"/>
          <w:numId w:val="29"/>
        </w:numPr>
        <w:spacing w:after="120" w:line="276" w:lineRule="auto"/>
        <w:ind w:left="425" w:hanging="425"/>
        <w:jc w:val="both"/>
      </w:pPr>
      <w:r w:rsidRPr="009F0F2C">
        <w:t>W przypadku, gdy Wykonawca wystawi fakturę wadliwą i jej nie skoryguje, zobowiązuje się on do wyrównania Zamawiającemu szkody powstałej w wyniku ustalenia zobowiązania wraz z odsetkami nałożonymi na Zamawiającego przez organ skarbowy w kwotach wynikających z doręczonych decyzji.</w:t>
      </w:r>
    </w:p>
    <w:p w:rsidR="009F0F2C" w:rsidRPr="009F0F2C" w:rsidRDefault="009F0F2C" w:rsidP="000C5326">
      <w:pPr>
        <w:widowControl w:val="0"/>
        <w:numPr>
          <w:ilvl w:val="0"/>
          <w:numId w:val="29"/>
        </w:numPr>
        <w:spacing w:after="120" w:line="276" w:lineRule="auto"/>
        <w:ind w:left="425" w:hanging="425"/>
        <w:jc w:val="both"/>
      </w:pPr>
      <w:r w:rsidRPr="009F0F2C">
        <w:rPr>
          <w:iCs/>
          <w:lang w:eastAsia="en-US"/>
        </w:rPr>
        <w:t xml:space="preserve">Wykonawca oświadcza, że rachunek do płatności wskazany w umowie lub fakturze należy do wykonawcy umowy i jest rachunkiem otwartym na potrzeby prowadzonej działalności gospodarczej oraz został dla niego utworzony wydzielony rachunek VAT. </w:t>
      </w:r>
      <w:bookmarkStart w:id="7" w:name="_Hlk2338707"/>
    </w:p>
    <w:bookmarkEnd w:id="7"/>
    <w:p w:rsidR="009F0F2C" w:rsidRPr="009F0F2C" w:rsidRDefault="009F0F2C" w:rsidP="000C5326">
      <w:pPr>
        <w:widowControl w:val="0"/>
        <w:numPr>
          <w:ilvl w:val="0"/>
          <w:numId w:val="29"/>
        </w:numPr>
        <w:spacing w:after="120" w:line="276" w:lineRule="auto"/>
        <w:ind w:left="425" w:hanging="425"/>
        <w:jc w:val="both"/>
      </w:pPr>
      <w:r w:rsidRPr="009F0F2C">
        <w:rPr>
          <w:kern w:val="28"/>
        </w:rPr>
        <w:t xml:space="preserve">Zamawiający upoważnia Wykonawcę do wystawiania faktury VAT bez podpisu Zamawiającego. </w:t>
      </w:r>
    </w:p>
    <w:p w:rsidR="009F0F2C" w:rsidRPr="009F0F2C" w:rsidRDefault="009F0F2C" w:rsidP="000C5326">
      <w:pPr>
        <w:widowControl w:val="0"/>
        <w:numPr>
          <w:ilvl w:val="0"/>
          <w:numId w:val="29"/>
        </w:numPr>
        <w:spacing w:after="120" w:line="276" w:lineRule="auto"/>
        <w:ind w:left="426" w:hanging="426"/>
        <w:jc w:val="both"/>
      </w:pPr>
      <w:r w:rsidRPr="009F0F2C">
        <w:t>Strony oświadczają, że są płatnikami podatku VAT i posiadają numer identyfikacji podatkowej NIP:</w:t>
      </w:r>
    </w:p>
    <w:p w:rsidR="009F0F2C" w:rsidRPr="009F0F2C" w:rsidRDefault="009F0F2C" w:rsidP="000C5326">
      <w:pPr>
        <w:numPr>
          <w:ilvl w:val="4"/>
          <w:numId w:val="23"/>
        </w:numPr>
        <w:tabs>
          <w:tab w:val="num" w:pos="709"/>
          <w:tab w:val="left" w:pos="2977"/>
        </w:tabs>
        <w:spacing w:after="120" w:line="276" w:lineRule="auto"/>
        <w:ind w:left="851" w:hanging="425"/>
        <w:jc w:val="both"/>
      </w:pPr>
      <w:r w:rsidRPr="009F0F2C">
        <w:t>Zamawiający – ……………………………………</w:t>
      </w:r>
    </w:p>
    <w:p w:rsidR="009F0F2C" w:rsidRPr="009F0F2C" w:rsidRDefault="009F0F2C" w:rsidP="000C5326">
      <w:pPr>
        <w:numPr>
          <w:ilvl w:val="4"/>
          <w:numId w:val="23"/>
        </w:numPr>
        <w:tabs>
          <w:tab w:val="num" w:pos="709"/>
          <w:tab w:val="left" w:pos="2977"/>
        </w:tabs>
        <w:spacing w:after="120" w:line="276" w:lineRule="auto"/>
        <w:ind w:left="850" w:hanging="425"/>
        <w:jc w:val="both"/>
      </w:pPr>
      <w:r w:rsidRPr="009F0F2C">
        <w:t>Wykonawca  – …………………………………….</w:t>
      </w:r>
    </w:p>
    <w:p w:rsidR="009F0F2C" w:rsidRPr="009F0F2C" w:rsidRDefault="009F0F2C" w:rsidP="000C5326">
      <w:pPr>
        <w:numPr>
          <w:ilvl w:val="0"/>
          <w:numId w:val="29"/>
        </w:numPr>
        <w:spacing w:after="120" w:line="276" w:lineRule="auto"/>
        <w:ind w:left="426" w:hanging="426"/>
        <w:jc w:val="both"/>
      </w:pPr>
      <w:r w:rsidRPr="009F0F2C">
        <w:t xml:space="preserve">Zamawiający oświadcza, że posiada status dużego przedsiębiorcy, tj. przedsiębiorcy, który nie jest </w:t>
      </w:r>
      <w:proofErr w:type="spellStart"/>
      <w:r w:rsidRPr="009F0F2C">
        <w:t>mikroprzedsiębiorcą</w:t>
      </w:r>
      <w:proofErr w:type="spellEnd"/>
      <w:r w:rsidRPr="009F0F2C">
        <w:t>, małym przedsiębiorcą, ani średnim przedsiębiorcą w rozumieniu Załącznika I do Rozporządzenia Komisji (UE) nr 651/2014 z dn. 17.06.2014r. uznającego niektóre rodzaje pomocy za zgodne z rynkiem wewnętrznym w zastosowaniu art. 107 i art. 108 Traktatu o funkcjonowaniu Unii Europejskiej (Dz. Urz. UE L 187 z dn. 26.06.2014r.).</w:t>
      </w:r>
    </w:p>
    <w:p w:rsidR="009F0F2C" w:rsidRPr="009F0F2C" w:rsidRDefault="009F0F2C" w:rsidP="009F0F2C">
      <w:pPr>
        <w:widowControl w:val="0"/>
        <w:spacing w:line="276" w:lineRule="auto"/>
        <w:jc w:val="center"/>
        <w:rPr>
          <w:b/>
          <w:bCs/>
        </w:rPr>
      </w:pPr>
      <w:r w:rsidRPr="009F0F2C">
        <w:rPr>
          <w:b/>
          <w:bCs/>
        </w:rPr>
        <w:t>§ 7</w:t>
      </w:r>
    </w:p>
    <w:p w:rsidR="009F0F2C" w:rsidRPr="009F0F2C" w:rsidRDefault="009F0F2C" w:rsidP="009F0F2C">
      <w:pPr>
        <w:widowControl w:val="0"/>
        <w:spacing w:after="120" w:line="276" w:lineRule="auto"/>
        <w:jc w:val="center"/>
        <w:rPr>
          <w:b/>
        </w:rPr>
      </w:pPr>
      <w:r w:rsidRPr="009F0F2C">
        <w:rPr>
          <w:b/>
        </w:rPr>
        <w:t xml:space="preserve"> Kary umowne</w:t>
      </w:r>
    </w:p>
    <w:p w:rsidR="009F0F2C" w:rsidRPr="009F0F2C" w:rsidRDefault="009F0F2C" w:rsidP="000C5326">
      <w:pPr>
        <w:widowControl w:val="0"/>
        <w:numPr>
          <w:ilvl w:val="0"/>
          <w:numId w:val="20"/>
        </w:numPr>
        <w:spacing w:after="120" w:line="276" w:lineRule="auto"/>
        <w:ind w:left="426" w:hanging="426"/>
        <w:jc w:val="both"/>
      </w:pPr>
      <w:r w:rsidRPr="009F0F2C">
        <w:t xml:space="preserve">Wykonawca zobowiązuje się zapłacić Zamawiającemu kary umowne w wysokości: </w:t>
      </w:r>
    </w:p>
    <w:p w:rsidR="009F0F2C" w:rsidRPr="009F0F2C" w:rsidRDefault="009F0F2C" w:rsidP="000C5326">
      <w:pPr>
        <w:widowControl w:val="0"/>
        <w:numPr>
          <w:ilvl w:val="0"/>
          <w:numId w:val="21"/>
        </w:numPr>
        <w:spacing w:after="120" w:line="276" w:lineRule="auto"/>
        <w:ind w:left="709" w:hanging="283"/>
        <w:jc w:val="both"/>
      </w:pPr>
      <w:r w:rsidRPr="009F0F2C">
        <w:t xml:space="preserve">20% łącznej wartości przedmiotu zamówienia brutto wskazanej w § 6 ust. 3, w przypadku odstąpienia od umowy z powodu okoliczności, za które odpowiada Wykonawca, </w:t>
      </w:r>
    </w:p>
    <w:p w:rsidR="009F0F2C" w:rsidRPr="009F0F2C" w:rsidRDefault="009F0F2C" w:rsidP="000C5326">
      <w:pPr>
        <w:widowControl w:val="0"/>
        <w:numPr>
          <w:ilvl w:val="0"/>
          <w:numId w:val="21"/>
        </w:numPr>
        <w:spacing w:after="120" w:line="276" w:lineRule="auto"/>
        <w:ind w:left="709" w:hanging="283"/>
        <w:jc w:val="both"/>
      </w:pPr>
      <w:r w:rsidRPr="009F0F2C">
        <w:t>0,5 % wartości brutto nie dostarczonej partii zamówienia za każdy dzień opóźnienia, licząc od wymaganego w myśl  § 5 ust. 2 terminu dostawy.</w:t>
      </w:r>
    </w:p>
    <w:p w:rsidR="009F0F2C" w:rsidRPr="009F0F2C" w:rsidRDefault="00821D2A" w:rsidP="00821D2A">
      <w:pPr>
        <w:pStyle w:val="Akapitzlist"/>
        <w:widowControl w:val="0"/>
        <w:numPr>
          <w:ilvl w:val="0"/>
          <w:numId w:val="21"/>
        </w:numPr>
        <w:spacing w:after="120" w:line="276" w:lineRule="auto"/>
        <w:jc w:val="both"/>
      </w:pPr>
      <w:r>
        <w:t xml:space="preserve"> </w:t>
      </w:r>
      <w:r w:rsidR="009F0F2C" w:rsidRPr="009F0F2C">
        <w:t>0,5 % wartości brutto wadliwej partii zamówienia za każdy dzień opóźnienia w usunięciu wady, licząc od wymaganego w myśl  § 8 ust. 2 terminu dostawy.</w:t>
      </w:r>
    </w:p>
    <w:p w:rsidR="009F0F2C" w:rsidRPr="009F0F2C" w:rsidRDefault="009F0F2C" w:rsidP="000C5326">
      <w:pPr>
        <w:widowControl w:val="0"/>
        <w:numPr>
          <w:ilvl w:val="0"/>
          <w:numId w:val="20"/>
        </w:numPr>
        <w:spacing w:after="120" w:line="276" w:lineRule="auto"/>
        <w:ind w:left="426" w:hanging="426"/>
        <w:jc w:val="both"/>
      </w:pPr>
      <w:r w:rsidRPr="009F0F2C">
        <w:t xml:space="preserve">Postanowienia ust. 1 nie wyłączają prawa Zamawiającego do dochodzenia od Wykonawcy odszkodowania uzupełniającego na zasadach ogólnych, jeżeli wartość powstałej szkody </w:t>
      </w:r>
      <w:r w:rsidRPr="009F0F2C">
        <w:lastRenderedPageBreak/>
        <w:t>przekroczy wysokość kar umownych.</w:t>
      </w:r>
    </w:p>
    <w:p w:rsidR="009F0F2C" w:rsidRPr="009F0F2C" w:rsidRDefault="009F0F2C" w:rsidP="000C5326">
      <w:pPr>
        <w:widowControl w:val="0"/>
        <w:numPr>
          <w:ilvl w:val="0"/>
          <w:numId w:val="20"/>
        </w:numPr>
        <w:spacing w:after="120" w:line="276" w:lineRule="auto"/>
        <w:ind w:left="426" w:hanging="426"/>
        <w:jc w:val="both"/>
      </w:pPr>
      <w:r w:rsidRPr="009F0F2C">
        <w:t>Naliczane kary umowne mogą być potrącane z należności Wykonawcy z faktury.</w:t>
      </w:r>
    </w:p>
    <w:p w:rsidR="009F0F2C" w:rsidRPr="009F0F2C" w:rsidRDefault="009F0F2C" w:rsidP="000C5326">
      <w:pPr>
        <w:widowControl w:val="0"/>
        <w:numPr>
          <w:ilvl w:val="0"/>
          <w:numId w:val="20"/>
        </w:numPr>
        <w:spacing w:after="120" w:line="276" w:lineRule="auto"/>
        <w:ind w:left="426" w:hanging="426"/>
        <w:jc w:val="both"/>
      </w:pPr>
      <w:r w:rsidRPr="009F0F2C">
        <w:t>Zamawiający zastrzega sobie prawo odstąpienia od umowy w przypadku niewykonywania lub nienależytego wykonywania umowy przez Wykonawcę. Odstąpienie od umowy w takim przypadku nie wymaga wcześniejszego wezwania do zaprzestania naruszeń.</w:t>
      </w:r>
    </w:p>
    <w:p w:rsidR="009F0F2C" w:rsidRPr="009F0F2C" w:rsidRDefault="009F0F2C" w:rsidP="000C5326">
      <w:pPr>
        <w:widowControl w:val="0"/>
        <w:numPr>
          <w:ilvl w:val="0"/>
          <w:numId w:val="20"/>
        </w:numPr>
        <w:spacing w:after="120" w:line="276" w:lineRule="auto"/>
        <w:ind w:left="426" w:hanging="426"/>
        <w:jc w:val="both"/>
      </w:pPr>
      <w:r w:rsidRPr="009F0F2C">
        <w:t>Odstąpienie od umowy musi mieć formę pisemną pod rygorem nieważności i powinno zawierać uzasadnienie.</w:t>
      </w:r>
    </w:p>
    <w:p w:rsidR="009F0F2C" w:rsidRPr="009F0F2C" w:rsidRDefault="009F0F2C" w:rsidP="009F0F2C">
      <w:pPr>
        <w:widowControl w:val="0"/>
        <w:spacing w:line="276" w:lineRule="auto"/>
        <w:jc w:val="center"/>
        <w:rPr>
          <w:b/>
          <w:bCs/>
        </w:rPr>
      </w:pPr>
      <w:r w:rsidRPr="009F0F2C">
        <w:rPr>
          <w:b/>
          <w:bCs/>
        </w:rPr>
        <w:t>§ 8</w:t>
      </w:r>
    </w:p>
    <w:p w:rsidR="009F0F2C" w:rsidRPr="009F0F2C" w:rsidRDefault="009F0F2C" w:rsidP="009F0F2C">
      <w:pPr>
        <w:widowControl w:val="0"/>
        <w:spacing w:after="120" w:line="276" w:lineRule="auto"/>
        <w:jc w:val="center"/>
        <w:rPr>
          <w:b/>
        </w:rPr>
      </w:pPr>
      <w:r w:rsidRPr="009F0F2C">
        <w:rPr>
          <w:b/>
        </w:rPr>
        <w:t>Postanowienia realizacji umowy</w:t>
      </w:r>
    </w:p>
    <w:p w:rsidR="009F0F2C" w:rsidRPr="009F0F2C" w:rsidRDefault="009F0F2C" w:rsidP="000C5326">
      <w:pPr>
        <w:numPr>
          <w:ilvl w:val="0"/>
          <w:numId w:val="30"/>
        </w:numPr>
        <w:spacing w:after="120" w:line="276" w:lineRule="auto"/>
        <w:ind w:left="425" w:hanging="425"/>
        <w:jc w:val="both"/>
      </w:pPr>
      <w:r w:rsidRPr="009F0F2C">
        <w:t xml:space="preserve">W przypadku, gdyby jakość </w:t>
      </w:r>
      <w:r w:rsidRPr="009F0F2C">
        <w:rPr>
          <w:color w:val="000000"/>
        </w:rPr>
        <w:t>przedmiotu zamówienia</w:t>
      </w:r>
      <w:r w:rsidRPr="009F0F2C">
        <w:t xml:space="preserve"> odbiegała od warunków określonych w karcie charakterystyki, Zamawiający odmówi odebrania całości przedmiotu dostawy lub jej części, zwracając zakwestionowaną dostawę na koszt Wykonawcy bez uiszczenia zapłaty.</w:t>
      </w:r>
    </w:p>
    <w:p w:rsidR="009F0F2C" w:rsidRPr="009F0F2C" w:rsidRDefault="009F0F2C" w:rsidP="000C5326">
      <w:pPr>
        <w:numPr>
          <w:ilvl w:val="0"/>
          <w:numId w:val="30"/>
        </w:numPr>
        <w:spacing w:after="120" w:line="276" w:lineRule="auto"/>
        <w:ind w:left="425" w:hanging="425"/>
        <w:jc w:val="both"/>
      </w:pPr>
      <w:r w:rsidRPr="009F0F2C">
        <w:t xml:space="preserve">Stwierdzenie wad każdego jednostkowego przedmiotu dostawy upoważnia Zamawiającego do żądania wymiany produktu na produkt wolny od wad. Wymiana winna być dokonana w terminie 4 dni roboczych od daty zgłoszenia wady. </w:t>
      </w:r>
    </w:p>
    <w:p w:rsidR="009F0F2C" w:rsidRPr="009F0F2C" w:rsidRDefault="009F0F2C" w:rsidP="000C5326">
      <w:pPr>
        <w:numPr>
          <w:ilvl w:val="0"/>
          <w:numId w:val="30"/>
        </w:numPr>
        <w:spacing w:after="120" w:line="276" w:lineRule="auto"/>
        <w:ind w:left="425" w:hanging="425"/>
        <w:jc w:val="both"/>
      </w:pPr>
      <w:r w:rsidRPr="009F0F2C">
        <w:t xml:space="preserve">Koszty transportu związane z wymianą przedmiotu zamówienia na produkt wolny od wad ponosi Wykonawca. </w:t>
      </w:r>
    </w:p>
    <w:p w:rsidR="009F0F2C" w:rsidRPr="009F0F2C" w:rsidRDefault="009F0F2C" w:rsidP="000C5326">
      <w:pPr>
        <w:numPr>
          <w:ilvl w:val="0"/>
          <w:numId w:val="30"/>
        </w:numPr>
        <w:spacing w:after="120" w:line="276" w:lineRule="auto"/>
        <w:ind w:left="425" w:hanging="425"/>
        <w:jc w:val="both"/>
      </w:pPr>
      <w:r w:rsidRPr="009F0F2C">
        <w:t xml:space="preserve">W trakcie przepompowywania koagulantu z autocysterny do zbiorników Zamawiającego wszelkie przypadkowo występujące przecieki na złączu autocysterna- wąż są eliminowane i zabezpieczane przez Wykonawcę z natychmiastowym poinformowaniem służb Zamawiającego. Koszty utylizacji odpadów powstałych w wyniku usuwania przecieku ponosi Wykonawca. </w:t>
      </w:r>
    </w:p>
    <w:p w:rsidR="009F0F2C" w:rsidRPr="009F0F2C" w:rsidRDefault="009F0F2C" w:rsidP="009F0F2C">
      <w:pPr>
        <w:widowControl w:val="0"/>
        <w:suppressAutoHyphens/>
        <w:spacing w:line="276" w:lineRule="auto"/>
        <w:ind w:left="3540" w:right="74" w:hanging="3540"/>
        <w:jc w:val="center"/>
        <w:rPr>
          <w:rFonts w:eastAsia="Lucida Sans Unicode"/>
          <w:b/>
          <w:bCs/>
          <w:kern w:val="2"/>
          <w:lang w:eastAsia="en-US"/>
        </w:rPr>
      </w:pPr>
      <w:r w:rsidRPr="009F0F2C">
        <w:rPr>
          <w:rFonts w:eastAsia="Lucida Sans Unicode"/>
          <w:b/>
          <w:bCs/>
          <w:kern w:val="2"/>
          <w:lang w:eastAsia="en-US"/>
        </w:rPr>
        <w:t>§ 9</w:t>
      </w:r>
    </w:p>
    <w:p w:rsidR="009F0F2C" w:rsidRPr="009F0F2C" w:rsidRDefault="009F0F2C" w:rsidP="009F0F2C">
      <w:pPr>
        <w:widowControl w:val="0"/>
        <w:suppressAutoHyphens/>
        <w:spacing w:after="120" w:line="276" w:lineRule="auto"/>
        <w:ind w:right="74"/>
        <w:jc w:val="center"/>
        <w:rPr>
          <w:rFonts w:eastAsia="Lucida Sans Unicode"/>
          <w:b/>
          <w:kern w:val="2"/>
          <w:lang w:eastAsia="en-US"/>
        </w:rPr>
      </w:pPr>
      <w:r w:rsidRPr="009F0F2C">
        <w:rPr>
          <w:rFonts w:eastAsia="Lucida Sans Unicode"/>
          <w:b/>
          <w:kern w:val="2"/>
          <w:lang w:eastAsia="en-US"/>
        </w:rPr>
        <w:t>Dane osobowe</w:t>
      </w:r>
      <w:r w:rsidRPr="009F0F2C">
        <w:t xml:space="preserve">                         </w:t>
      </w:r>
    </w:p>
    <w:p w:rsidR="009F0F2C" w:rsidRPr="009F0F2C" w:rsidRDefault="009F0F2C" w:rsidP="000C5326">
      <w:pPr>
        <w:numPr>
          <w:ilvl w:val="0"/>
          <w:numId w:val="36"/>
        </w:numPr>
        <w:spacing w:after="200" w:line="276" w:lineRule="auto"/>
        <w:jc w:val="both"/>
      </w:pPr>
      <w:r w:rsidRPr="009F0F2C">
        <w:t>Wykonawca przyjmuje do wiadomości, że administratorem jego danych osobowych są Miejskie Wodociągi i Kanalizacja Spółka z o.o. przy ul. Wojska Polskiego 14 w Koszalinie. Podstawę prawną przetwarzania danych osobowych stanowi Rozporządzenie Parlamentu Europejskiego i Rady (UE) 2016/679 z dnia 27 kwietnia 2016 r. w sprawie ochrony osób fizycznych w związku z przetwarzaniem danych osobowych, art. 13 (Dz. Urz. UE L 119 z 04.05.2016).</w:t>
      </w:r>
    </w:p>
    <w:p w:rsidR="009F0F2C" w:rsidRPr="009F0F2C" w:rsidRDefault="009F0F2C" w:rsidP="000C5326">
      <w:pPr>
        <w:numPr>
          <w:ilvl w:val="0"/>
          <w:numId w:val="36"/>
        </w:numPr>
        <w:spacing w:after="200" w:line="276" w:lineRule="auto"/>
        <w:jc w:val="both"/>
      </w:pPr>
      <w:r w:rsidRPr="009F0F2C">
        <w:t>Dane osobowe przetwarzane będą w celu realizacji umowy – na podstawie Art. 6 ust. 1 lit. b ogólnego rozporządzenia o ochronie danych osobowych z dnia 27 kwietnia 2016 r.</w:t>
      </w:r>
    </w:p>
    <w:p w:rsidR="009F0F2C" w:rsidRPr="009F0F2C" w:rsidRDefault="009F0F2C" w:rsidP="000C5326">
      <w:pPr>
        <w:numPr>
          <w:ilvl w:val="0"/>
          <w:numId w:val="36"/>
        </w:numPr>
        <w:spacing w:after="200" w:line="276" w:lineRule="auto"/>
        <w:jc w:val="both"/>
      </w:pPr>
      <w:r w:rsidRPr="009F0F2C">
        <w:t>Odbiorcami danych osobowych będą wyłączenia podmioty uprawnione do uzyskania danych osobowych na podstawie przepisów prawa dla umowy powierzenia.</w:t>
      </w:r>
    </w:p>
    <w:p w:rsidR="009F0F2C" w:rsidRPr="009F0F2C" w:rsidRDefault="009F0F2C" w:rsidP="000C5326">
      <w:pPr>
        <w:numPr>
          <w:ilvl w:val="0"/>
          <w:numId w:val="36"/>
        </w:numPr>
        <w:spacing w:after="200" w:line="276" w:lineRule="auto"/>
        <w:jc w:val="both"/>
      </w:pPr>
      <w:r w:rsidRPr="009F0F2C">
        <w:t>Dane osobowe przechowywane będą przez okres 10 lat od dnia rozwiązania umowy.</w:t>
      </w:r>
    </w:p>
    <w:p w:rsidR="009F0F2C" w:rsidRPr="009F0F2C" w:rsidRDefault="009F0F2C" w:rsidP="000C5326">
      <w:pPr>
        <w:numPr>
          <w:ilvl w:val="0"/>
          <w:numId w:val="36"/>
        </w:numPr>
        <w:spacing w:after="200" w:line="276" w:lineRule="auto"/>
        <w:jc w:val="both"/>
      </w:pPr>
      <w:r w:rsidRPr="009F0F2C">
        <w:t>Wykonawca posiada prawo do: żądania od Administratora dostępu do swoich danych osobowych, ich sprostowania, usunięcia lub ograniczenia przetwarzania danych osobowych, wniesienia skargi od organu nadzorczego, cofnięcia zgody na przetwarzanie danych osobowych.</w:t>
      </w:r>
    </w:p>
    <w:p w:rsidR="009F0F2C" w:rsidRPr="009F0F2C" w:rsidRDefault="009F0F2C" w:rsidP="000C5326">
      <w:pPr>
        <w:numPr>
          <w:ilvl w:val="0"/>
          <w:numId w:val="36"/>
        </w:numPr>
        <w:spacing w:after="200" w:line="276" w:lineRule="auto"/>
        <w:jc w:val="both"/>
      </w:pPr>
      <w:r w:rsidRPr="009F0F2C">
        <w:lastRenderedPageBreak/>
        <w:t>Dane osobowe nie podlegają zautomatyzowanemu podejmowaniu decyzji, w tym profilowaniu.</w:t>
      </w:r>
    </w:p>
    <w:p w:rsidR="009F0F2C" w:rsidRPr="00821D2A" w:rsidRDefault="009F0F2C" w:rsidP="00821D2A">
      <w:pPr>
        <w:numPr>
          <w:ilvl w:val="0"/>
          <w:numId w:val="36"/>
        </w:numPr>
        <w:spacing w:after="200" w:line="276" w:lineRule="auto"/>
        <w:jc w:val="both"/>
      </w:pPr>
      <w:r w:rsidRPr="009F0F2C">
        <w:t>Podanie danych osobowych jest dobrowolne, jednakże odmowa podania danych osobowych może skutkować odmową zawarcia umowy. Kontakt do Inspektora Ochrony Danych Osobowych: iod@mwik.koszalin.pl</w:t>
      </w:r>
    </w:p>
    <w:p w:rsidR="009F0F2C" w:rsidRPr="009F0F2C" w:rsidRDefault="009F0F2C" w:rsidP="009F0F2C">
      <w:pPr>
        <w:widowControl w:val="0"/>
        <w:suppressAutoHyphens/>
        <w:spacing w:line="276" w:lineRule="auto"/>
        <w:ind w:left="3540" w:right="74" w:firstLine="708"/>
        <w:jc w:val="both"/>
        <w:rPr>
          <w:rFonts w:eastAsia="Lucida Sans Unicode"/>
          <w:b/>
          <w:bCs/>
          <w:kern w:val="2"/>
          <w:lang w:eastAsia="en-US"/>
        </w:rPr>
      </w:pPr>
      <w:r w:rsidRPr="009F0F2C">
        <w:rPr>
          <w:rFonts w:eastAsia="Lucida Sans Unicode"/>
          <w:b/>
          <w:bCs/>
          <w:kern w:val="2"/>
          <w:lang w:eastAsia="en-US"/>
        </w:rPr>
        <w:t>§ 10</w:t>
      </w:r>
    </w:p>
    <w:p w:rsidR="009F0F2C" w:rsidRPr="009F0F2C" w:rsidRDefault="009F0F2C" w:rsidP="009F0F2C">
      <w:pPr>
        <w:tabs>
          <w:tab w:val="num" w:pos="0"/>
          <w:tab w:val="left" w:pos="426"/>
        </w:tabs>
        <w:spacing w:after="120" w:line="276" w:lineRule="auto"/>
        <w:jc w:val="center"/>
        <w:rPr>
          <w:b/>
        </w:rPr>
      </w:pPr>
      <w:r w:rsidRPr="009F0F2C">
        <w:rPr>
          <w:b/>
        </w:rPr>
        <w:t>Wymagania dla Wykonawcy dotyczące ochrony środowiska, BHP i Zintegrowanego Systemu Zarządzania</w:t>
      </w:r>
    </w:p>
    <w:p w:rsidR="009F0F2C" w:rsidRPr="009F0F2C" w:rsidRDefault="009F0F2C" w:rsidP="000C5326">
      <w:pPr>
        <w:numPr>
          <w:ilvl w:val="0"/>
          <w:numId w:val="31"/>
        </w:numPr>
        <w:overflowPunct w:val="0"/>
        <w:autoSpaceDE w:val="0"/>
        <w:autoSpaceDN w:val="0"/>
        <w:adjustRightInd w:val="0"/>
        <w:spacing w:after="80" w:line="276" w:lineRule="auto"/>
        <w:ind w:left="425" w:hanging="425"/>
        <w:jc w:val="both"/>
        <w:textAlignment w:val="baseline"/>
      </w:pPr>
      <w:r w:rsidRPr="009F0F2C">
        <w:t>Wykonawca winien przestrzegać obowiązujących na terenie Zamawiającego procedur i rozwiązań organizacyjnych w zakresie bezpieczeństwa i higieny pracy oraz ZSZ.</w:t>
      </w:r>
    </w:p>
    <w:p w:rsidR="009F0F2C" w:rsidRPr="009F0F2C" w:rsidRDefault="009F0F2C" w:rsidP="000C5326">
      <w:pPr>
        <w:numPr>
          <w:ilvl w:val="0"/>
          <w:numId w:val="31"/>
        </w:numPr>
        <w:overflowPunct w:val="0"/>
        <w:autoSpaceDE w:val="0"/>
        <w:autoSpaceDN w:val="0"/>
        <w:adjustRightInd w:val="0"/>
        <w:spacing w:after="80" w:line="276" w:lineRule="auto"/>
        <w:ind w:left="425" w:hanging="425"/>
        <w:jc w:val="both"/>
        <w:textAlignment w:val="baseline"/>
      </w:pPr>
      <w:r w:rsidRPr="009F0F2C">
        <w:t>W przypadku używania sprzętu mechanicznego lub innego z napędami hydraulicznymi wszelkie przecieki należy eliminować, zabezpieczać ich skutki oraz natychmiast informować odpowiednie służby Zamawiającego.</w:t>
      </w:r>
    </w:p>
    <w:p w:rsidR="009F0F2C" w:rsidRPr="009F0F2C" w:rsidRDefault="009F0F2C" w:rsidP="000C5326">
      <w:pPr>
        <w:numPr>
          <w:ilvl w:val="0"/>
          <w:numId w:val="31"/>
        </w:numPr>
        <w:overflowPunct w:val="0"/>
        <w:autoSpaceDE w:val="0"/>
        <w:autoSpaceDN w:val="0"/>
        <w:adjustRightInd w:val="0"/>
        <w:spacing w:after="80" w:line="276" w:lineRule="auto"/>
        <w:ind w:left="425" w:hanging="425"/>
        <w:jc w:val="both"/>
        <w:textAlignment w:val="baseline"/>
      </w:pPr>
      <w:r w:rsidRPr="009F0F2C">
        <w:t>Wykonawca powinien posiadać:</w:t>
      </w:r>
    </w:p>
    <w:p w:rsidR="009F0F2C" w:rsidRPr="009F0F2C" w:rsidRDefault="009F0F2C" w:rsidP="000C5326">
      <w:pPr>
        <w:numPr>
          <w:ilvl w:val="0"/>
          <w:numId w:val="32"/>
        </w:numPr>
        <w:overflowPunct w:val="0"/>
        <w:autoSpaceDE w:val="0"/>
        <w:autoSpaceDN w:val="0"/>
        <w:adjustRightInd w:val="0"/>
        <w:spacing w:after="40" w:line="276" w:lineRule="auto"/>
        <w:ind w:left="709" w:hanging="284"/>
        <w:jc w:val="both"/>
        <w:textAlignment w:val="baseline"/>
      </w:pPr>
      <w:r w:rsidRPr="009F0F2C">
        <w:t>aktualne przeszkolenie w zakresie BHP,</w:t>
      </w:r>
    </w:p>
    <w:p w:rsidR="009F0F2C" w:rsidRPr="009F0F2C" w:rsidRDefault="009F0F2C" w:rsidP="000C5326">
      <w:pPr>
        <w:numPr>
          <w:ilvl w:val="0"/>
          <w:numId w:val="32"/>
        </w:numPr>
        <w:overflowPunct w:val="0"/>
        <w:autoSpaceDE w:val="0"/>
        <w:autoSpaceDN w:val="0"/>
        <w:adjustRightInd w:val="0"/>
        <w:spacing w:after="40" w:line="276" w:lineRule="auto"/>
        <w:ind w:left="709" w:hanging="284"/>
        <w:jc w:val="both"/>
        <w:textAlignment w:val="baseline"/>
      </w:pPr>
      <w:r w:rsidRPr="009F0F2C">
        <w:t>aktualne badania profilaktyczne,</w:t>
      </w:r>
    </w:p>
    <w:p w:rsidR="009F0F2C" w:rsidRPr="009F0F2C" w:rsidRDefault="009F0F2C" w:rsidP="000C5326">
      <w:pPr>
        <w:numPr>
          <w:ilvl w:val="0"/>
          <w:numId w:val="32"/>
        </w:numPr>
        <w:overflowPunct w:val="0"/>
        <w:autoSpaceDE w:val="0"/>
        <w:autoSpaceDN w:val="0"/>
        <w:adjustRightInd w:val="0"/>
        <w:spacing w:after="40" w:line="276" w:lineRule="auto"/>
        <w:ind w:left="709" w:hanging="284"/>
        <w:jc w:val="both"/>
        <w:textAlignment w:val="baseline"/>
      </w:pPr>
      <w:r w:rsidRPr="009F0F2C">
        <w:t>odpowiednią do danej pracy odzież ochronną, sprzęt ochronny i zabezpieczający.</w:t>
      </w:r>
    </w:p>
    <w:p w:rsidR="009F0F2C" w:rsidRPr="009F0F2C" w:rsidRDefault="009F0F2C" w:rsidP="000C5326">
      <w:pPr>
        <w:numPr>
          <w:ilvl w:val="0"/>
          <w:numId w:val="31"/>
        </w:numPr>
        <w:overflowPunct w:val="0"/>
        <w:autoSpaceDE w:val="0"/>
        <w:autoSpaceDN w:val="0"/>
        <w:adjustRightInd w:val="0"/>
        <w:spacing w:after="80" w:line="276" w:lineRule="auto"/>
        <w:ind w:left="425" w:hanging="425"/>
        <w:jc w:val="both"/>
        <w:textAlignment w:val="baseline"/>
      </w:pPr>
      <w:r w:rsidRPr="009F0F2C">
        <w:t>Wykonawca powinien stosować zasadę stałej komunikacji i współpracy z odpowiednimi służbami Zamawiającego.</w:t>
      </w:r>
    </w:p>
    <w:p w:rsidR="009F0F2C" w:rsidRPr="009F0F2C" w:rsidRDefault="009F0F2C" w:rsidP="000C5326">
      <w:pPr>
        <w:numPr>
          <w:ilvl w:val="0"/>
          <w:numId w:val="31"/>
        </w:numPr>
        <w:overflowPunct w:val="0"/>
        <w:autoSpaceDE w:val="0"/>
        <w:autoSpaceDN w:val="0"/>
        <w:adjustRightInd w:val="0"/>
        <w:spacing w:after="80" w:line="276" w:lineRule="auto"/>
        <w:ind w:left="425" w:hanging="425"/>
        <w:jc w:val="both"/>
        <w:textAlignment w:val="baseline"/>
      </w:pPr>
      <w:r w:rsidRPr="009F0F2C">
        <w:t>Każdy Wykonawca podlega okresowej ocenie obejmującej m.in. jakość usług, terminowość, ilość reklamacji, zdolność Wykonawcy do spełnienia wymagań ochrony środowiska oraz wymagań bezpieczeństwa i higieny pracy. Uzyskanie niezadowalających ocen pociąga za sobą konieczność wprowadzenia działań korekcyjnych, korygujących lub zapobiegawczych poprzez Wykonawcę będących warunkiem do zakwalifikowania lub pozostania na Liście Kwalifikowanych Wykonawców.</w:t>
      </w:r>
    </w:p>
    <w:p w:rsidR="009F0F2C" w:rsidRPr="009F0F2C" w:rsidRDefault="009F0F2C" w:rsidP="000C5326">
      <w:pPr>
        <w:numPr>
          <w:ilvl w:val="0"/>
          <w:numId w:val="31"/>
        </w:numPr>
        <w:overflowPunct w:val="0"/>
        <w:autoSpaceDE w:val="0"/>
        <w:autoSpaceDN w:val="0"/>
        <w:adjustRightInd w:val="0"/>
        <w:spacing w:after="80" w:line="276" w:lineRule="auto"/>
        <w:ind w:left="425" w:hanging="425"/>
        <w:jc w:val="both"/>
        <w:textAlignment w:val="baseline"/>
      </w:pPr>
      <w:r w:rsidRPr="009F0F2C">
        <w:t xml:space="preserve">Wykonawca zapozna się z Instrukcją bezpiecznego wykonania przez wykonawców zewnętrznych dostępną na stronie internetowej </w:t>
      </w:r>
      <w:proofErr w:type="spellStart"/>
      <w:r w:rsidRPr="009F0F2C">
        <w:t>MWiK</w:t>
      </w:r>
      <w:proofErr w:type="spellEnd"/>
      <w:r w:rsidRPr="009F0F2C">
        <w:t xml:space="preserve"> Sp. z o.o. z siedzibą w Koszalinie.</w:t>
      </w:r>
    </w:p>
    <w:p w:rsidR="009F0F2C" w:rsidRPr="00821D2A" w:rsidRDefault="009F0F2C" w:rsidP="00821D2A">
      <w:pPr>
        <w:numPr>
          <w:ilvl w:val="0"/>
          <w:numId w:val="31"/>
        </w:numPr>
        <w:overflowPunct w:val="0"/>
        <w:autoSpaceDE w:val="0"/>
        <w:autoSpaceDN w:val="0"/>
        <w:adjustRightInd w:val="0"/>
        <w:spacing w:after="80" w:line="276" w:lineRule="auto"/>
        <w:ind w:left="425" w:hanging="425"/>
        <w:jc w:val="both"/>
        <w:textAlignment w:val="baseline"/>
      </w:pPr>
      <w:r w:rsidRPr="009F0F2C">
        <w:t>Wykonawca powinien informować Służbę BHP Zamawiającego o wypadkach przy pracy i zdarzeniach potencjalnie wypadkowych, które wystąpiły podczas wykonywania prac na rzecz Zamawiającego.</w:t>
      </w:r>
    </w:p>
    <w:p w:rsidR="009F0F2C" w:rsidRPr="009F0F2C" w:rsidRDefault="009F0F2C" w:rsidP="009F0F2C">
      <w:pPr>
        <w:widowControl w:val="0"/>
        <w:tabs>
          <w:tab w:val="num" w:pos="907"/>
        </w:tabs>
        <w:overflowPunct w:val="0"/>
        <w:autoSpaceDE w:val="0"/>
        <w:autoSpaceDN w:val="0"/>
        <w:adjustRightInd w:val="0"/>
        <w:spacing w:line="276" w:lineRule="auto"/>
        <w:jc w:val="center"/>
        <w:textAlignment w:val="baseline"/>
        <w:rPr>
          <w:b/>
          <w:bCs/>
        </w:rPr>
      </w:pPr>
      <w:r w:rsidRPr="009F0F2C">
        <w:rPr>
          <w:b/>
          <w:bCs/>
        </w:rPr>
        <w:t>§ 11</w:t>
      </w:r>
    </w:p>
    <w:p w:rsidR="009F0F2C" w:rsidRPr="009F0F2C" w:rsidRDefault="009F0F2C" w:rsidP="009F0F2C">
      <w:pPr>
        <w:widowControl w:val="0"/>
        <w:spacing w:after="120" w:line="276" w:lineRule="auto"/>
        <w:jc w:val="center"/>
        <w:rPr>
          <w:b/>
        </w:rPr>
      </w:pPr>
      <w:r w:rsidRPr="009F0F2C">
        <w:rPr>
          <w:b/>
        </w:rPr>
        <w:t>Postanowienia końcowe</w:t>
      </w:r>
    </w:p>
    <w:p w:rsidR="009F0F2C" w:rsidRPr="009F0F2C" w:rsidRDefault="009F0F2C" w:rsidP="000C5326">
      <w:pPr>
        <w:numPr>
          <w:ilvl w:val="0"/>
          <w:numId w:val="37"/>
        </w:numPr>
        <w:tabs>
          <w:tab w:val="left" w:pos="284"/>
        </w:tabs>
        <w:spacing w:after="120" w:line="276" w:lineRule="auto"/>
        <w:contextualSpacing/>
        <w:jc w:val="both"/>
      </w:pPr>
      <w:r w:rsidRPr="009F0F2C">
        <w:t xml:space="preserve">Zmiany niniejszej umowy wymagają dla swej ważności formy pisemnej pod rygorem nieważności. </w:t>
      </w:r>
    </w:p>
    <w:p w:rsidR="009F0F2C" w:rsidRPr="009F0F2C" w:rsidRDefault="009F0F2C" w:rsidP="000C5326">
      <w:pPr>
        <w:numPr>
          <w:ilvl w:val="0"/>
          <w:numId w:val="37"/>
        </w:numPr>
        <w:tabs>
          <w:tab w:val="left" w:pos="284"/>
        </w:tabs>
        <w:spacing w:after="120" w:line="276" w:lineRule="auto"/>
        <w:contextualSpacing/>
        <w:jc w:val="both"/>
      </w:pPr>
      <w:r w:rsidRPr="009F0F2C">
        <w:t>Zakazuje się istotnych zmian postanowień zawartej umowy w stosunku do treści oferty, na podstawie której dokonano wyboru Wykonawcy.</w:t>
      </w:r>
    </w:p>
    <w:p w:rsidR="009F0F2C" w:rsidRPr="009F0F2C" w:rsidRDefault="009F0F2C" w:rsidP="000C5326">
      <w:pPr>
        <w:numPr>
          <w:ilvl w:val="0"/>
          <w:numId w:val="37"/>
        </w:numPr>
        <w:tabs>
          <w:tab w:val="left" w:pos="284"/>
        </w:tabs>
        <w:spacing w:after="120" w:line="276" w:lineRule="auto"/>
        <w:contextualSpacing/>
        <w:jc w:val="both"/>
      </w:pPr>
      <w:r w:rsidRPr="009F0F2C">
        <w:t>Ewentualne spory powstałe na tle realizacji niniejszej umowy będą rozstrzygane polubownie, a w przypadku braku porozumienia przez właściwy Sąd dla Zamawiającego.</w:t>
      </w:r>
    </w:p>
    <w:p w:rsidR="009F0F2C" w:rsidRPr="009F0F2C" w:rsidRDefault="009F0F2C" w:rsidP="000C5326">
      <w:pPr>
        <w:numPr>
          <w:ilvl w:val="0"/>
          <w:numId w:val="37"/>
        </w:numPr>
        <w:tabs>
          <w:tab w:val="left" w:pos="284"/>
        </w:tabs>
        <w:spacing w:after="120" w:line="276" w:lineRule="auto"/>
        <w:contextualSpacing/>
        <w:jc w:val="both"/>
      </w:pPr>
      <w:r w:rsidRPr="009F0F2C">
        <w:t>Umowę sporządzono w 4 jednobrzmiących egzemplarzach, po 2 egzemplarze dla każdej ze stron.</w:t>
      </w:r>
    </w:p>
    <w:p w:rsidR="009F0F2C" w:rsidRPr="009F0F2C" w:rsidRDefault="009F0F2C" w:rsidP="000C5326">
      <w:pPr>
        <w:numPr>
          <w:ilvl w:val="0"/>
          <w:numId w:val="37"/>
        </w:numPr>
        <w:tabs>
          <w:tab w:val="left" w:pos="284"/>
        </w:tabs>
        <w:spacing w:after="120" w:line="276" w:lineRule="auto"/>
        <w:contextualSpacing/>
        <w:jc w:val="both"/>
      </w:pPr>
      <w:r w:rsidRPr="009F0F2C">
        <w:t xml:space="preserve"> Integralną częścią umowy pozostają warunki Zamówienia oraz Oferta Wykonawcy.</w:t>
      </w:r>
    </w:p>
    <w:p w:rsidR="009F0F2C" w:rsidRPr="009F0F2C" w:rsidRDefault="009F0F2C" w:rsidP="009F0F2C">
      <w:pPr>
        <w:spacing w:line="276" w:lineRule="auto"/>
        <w:ind w:left="60"/>
        <w:jc w:val="center"/>
        <w:rPr>
          <w:b/>
          <w:bCs/>
        </w:rPr>
      </w:pPr>
      <w:r w:rsidRPr="009F0F2C">
        <w:rPr>
          <w:b/>
          <w:bCs/>
        </w:rPr>
        <w:lastRenderedPageBreak/>
        <w:t>§ 12</w:t>
      </w:r>
    </w:p>
    <w:p w:rsidR="009F0F2C" w:rsidRPr="009F0F2C" w:rsidRDefault="009F0F2C" w:rsidP="009F0F2C">
      <w:pPr>
        <w:spacing w:line="276" w:lineRule="auto"/>
        <w:ind w:left="2484" w:firstLine="348"/>
        <w:rPr>
          <w:b/>
        </w:rPr>
      </w:pPr>
      <w:r w:rsidRPr="009F0F2C">
        <w:rPr>
          <w:b/>
        </w:rPr>
        <w:t>Klauzula zachowania danych w poufności:</w:t>
      </w:r>
    </w:p>
    <w:p w:rsidR="009F0F2C" w:rsidRPr="009F0F2C" w:rsidRDefault="009F0F2C" w:rsidP="009F0F2C">
      <w:pPr>
        <w:spacing w:line="276" w:lineRule="auto"/>
        <w:ind w:left="2484" w:firstLine="348"/>
      </w:pPr>
    </w:p>
    <w:p w:rsidR="009F0F2C" w:rsidRPr="009F0F2C" w:rsidRDefault="009F0F2C" w:rsidP="000C5326">
      <w:pPr>
        <w:numPr>
          <w:ilvl w:val="0"/>
          <w:numId w:val="9"/>
        </w:numPr>
        <w:tabs>
          <w:tab w:val="clear" w:pos="720"/>
          <w:tab w:val="num" w:pos="360"/>
        </w:tabs>
        <w:spacing w:after="200" w:line="276" w:lineRule="auto"/>
        <w:ind w:left="360"/>
        <w:jc w:val="both"/>
      </w:pPr>
      <w:r w:rsidRPr="009F0F2C">
        <w:t xml:space="preserve">Wszelkie informacje uzyskane przez Wykonawcę w związku z realizacją umowy mogą być wykorzystywane tylko w celu realizacji umowy. Wykonawca zachowa również w tajemnicy postanowienia zawarte w  niniejszej umowie.  </w:t>
      </w:r>
    </w:p>
    <w:p w:rsidR="009F0F2C" w:rsidRPr="009F0F2C" w:rsidRDefault="009F0F2C" w:rsidP="000C5326">
      <w:pPr>
        <w:numPr>
          <w:ilvl w:val="0"/>
          <w:numId w:val="9"/>
        </w:numPr>
        <w:tabs>
          <w:tab w:val="clear" w:pos="720"/>
          <w:tab w:val="num" w:pos="360"/>
        </w:tabs>
        <w:spacing w:after="200" w:line="276" w:lineRule="auto"/>
        <w:ind w:left="360"/>
        <w:jc w:val="both"/>
      </w:pPr>
      <w:r w:rsidRPr="009F0F2C">
        <w:t xml:space="preserve">Wykonawca będzie zachowywać zasady poufności w stosunku do wszystkich informacji związanych z sama umową oraz jej wykonaniem, w okresie obowiązywania niniejszej Umowy oraz w okresie 5 lat po jej wygaśnięciu lub rozwiązaniu, </w:t>
      </w:r>
    </w:p>
    <w:p w:rsidR="009F0F2C" w:rsidRPr="009F0F2C" w:rsidRDefault="009F0F2C" w:rsidP="000C5326">
      <w:pPr>
        <w:numPr>
          <w:ilvl w:val="0"/>
          <w:numId w:val="9"/>
        </w:numPr>
        <w:tabs>
          <w:tab w:val="clear" w:pos="720"/>
          <w:tab w:val="num" w:pos="360"/>
        </w:tabs>
        <w:spacing w:after="200" w:line="276" w:lineRule="auto"/>
        <w:ind w:left="360"/>
        <w:jc w:val="both"/>
      </w:pPr>
      <w:r w:rsidRPr="009F0F2C">
        <w:t xml:space="preserve">Wykonawca odpowiada za podjęcie i zapewnienie wszelkich niezbędnych środków zapewniających dochowanie wyżej wymienionej klauzuli poufności. </w:t>
      </w:r>
    </w:p>
    <w:p w:rsidR="009F0F2C" w:rsidRPr="009F0F2C" w:rsidRDefault="009F0F2C" w:rsidP="000C5326">
      <w:pPr>
        <w:numPr>
          <w:ilvl w:val="0"/>
          <w:numId w:val="9"/>
        </w:numPr>
        <w:tabs>
          <w:tab w:val="clear" w:pos="720"/>
          <w:tab w:val="num" w:pos="360"/>
        </w:tabs>
        <w:spacing w:after="200" w:line="276" w:lineRule="auto"/>
        <w:ind w:left="360" w:right="283"/>
        <w:jc w:val="both"/>
      </w:pPr>
      <w:r w:rsidRPr="009F0F2C">
        <w:t>W przypadku nie dotrzymania klauzuli poufności oraz wyjawienia informacji związanej z niniejszą umową oraz jej wykonaniem przez Wykonawcę Zamawiający będzie mógł dochodzić kary umownej w wysokości 25% wartości przedmiotu zamówienia brutto wskazanej w § 6 ust. 3 za każdy przypadek naruszenia.</w:t>
      </w:r>
    </w:p>
    <w:p w:rsidR="009F0F2C" w:rsidRPr="009F0F2C" w:rsidRDefault="009F0F2C" w:rsidP="009F0F2C">
      <w:pPr>
        <w:spacing w:line="276" w:lineRule="auto"/>
      </w:pPr>
    </w:p>
    <w:p w:rsidR="009F0F2C" w:rsidRPr="009F0F2C" w:rsidRDefault="009F0F2C" w:rsidP="009F0F2C">
      <w:pPr>
        <w:widowControl w:val="0"/>
        <w:autoSpaceDE w:val="0"/>
        <w:autoSpaceDN w:val="0"/>
        <w:adjustRightInd w:val="0"/>
        <w:spacing w:line="276" w:lineRule="auto"/>
        <w:jc w:val="both"/>
        <w:rPr>
          <w:b/>
        </w:rPr>
      </w:pPr>
      <w:r w:rsidRPr="009F0F2C">
        <w:t xml:space="preserve">             </w:t>
      </w:r>
      <w:r w:rsidRPr="009F0F2C">
        <w:tab/>
      </w:r>
      <w:r w:rsidRPr="009F0F2C">
        <w:tab/>
      </w:r>
      <w:r w:rsidRPr="009F0F2C">
        <w:tab/>
      </w:r>
      <w:r w:rsidRPr="009F0F2C">
        <w:tab/>
      </w:r>
      <w:r w:rsidRPr="009F0F2C">
        <w:tab/>
      </w:r>
      <w:r w:rsidRPr="009F0F2C">
        <w:tab/>
      </w:r>
      <w:r w:rsidRPr="009F0F2C">
        <w:tab/>
      </w:r>
      <w:r w:rsidRPr="009F0F2C">
        <w:tab/>
      </w:r>
      <w:r w:rsidRPr="009F0F2C">
        <w:tab/>
      </w:r>
      <w:r w:rsidRPr="009F0F2C">
        <w:tab/>
      </w:r>
      <w:r w:rsidRPr="009F0F2C">
        <w:rPr>
          <w:b/>
        </w:rPr>
        <w:t xml:space="preserve">ZAMAWIAJĄCY : </w:t>
      </w:r>
      <w:r w:rsidRPr="009F0F2C">
        <w:rPr>
          <w:b/>
        </w:rPr>
        <w:tab/>
      </w:r>
      <w:r w:rsidRPr="009F0F2C">
        <w:rPr>
          <w:b/>
        </w:rPr>
        <w:tab/>
      </w:r>
      <w:r w:rsidRPr="009F0F2C">
        <w:rPr>
          <w:b/>
        </w:rPr>
        <w:tab/>
      </w:r>
      <w:r w:rsidRPr="009F0F2C">
        <w:rPr>
          <w:b/>
        </w:rPr>
        <w:tab/>
        <w:t xml:space="preserve">                  </w:t>
      </w:r>
      <w:r w:rsidRPr="009F0F2C">
        <w:rPr>
          <w:b/>
        </w:rPr>
        <w:tab/>
        <w:t xml:space="preserve">         WYKONAWCA :</w:t>
      </w:r>
    </w:p>
    <w:p w:rsidR="009F0F2C" w:rsidRPr="009F0F2C" w:rsidRDefault="009F0F2C" w:rsidP="009F0F2C">
      <w:pPr>
        <w:spacing w:line="276" w:lineRule="auto"/>
        <w:rPr>
          <w:rFonts w:ascii="Arial" w:hAnsi="Arial" w:cs="Arial"/>
        </w:rPr>
      </w:pPr>
    </w:p>
    <w:p w:rsidR="009F0F2C" w:rsidRPr="009F0F2C" w:rsidRDefault="009F0F2C" w:rsidP="009F0F2C">
      <w:pPr>
        <w:spacing w:line="276" w:lineRule="auto"/>
        <w:rPr>
          <w:rFonts w:ascii="Arial" w:hAnsi="Arial" w:cs="Arial"/>
        </w:rPr>
      </w:pPr>
    </w:p>
    <w:p w:rsidR="00252996" w:rsidRDefault="00252996"/>
    <w:p w:rsidR="00AF6CDD" w:rsidRPr="00FD1F7B" w:rsidRDefault="00AF6CDD" w:rsidP="00AF6CDD">
      <w:pPr>
        <w:jc w:val="right"/>
        <w:rPr>
          <w:b/>
          <w:bCs/>
          <w:i/>
        </w:rPr>
      </w:pPr>
    </w:p>
    <w:p w:rsidR="00AF6CDD" w:rsidRDefault="00AF6CDD" w:rsidP="00AF6CDD">
      <w:pPr>
        <w:rPr>
          <w:b/>
          <w:bCs/>
        </w:rPr>
      </w:pPr>
    </w:p>
    <w:p w:rsidR="00AF6CDD" w:rsidRDefault="00AF6CDD"/>
    <w:p w:rsidR="00B97F92" w:rsidRDefault="00B97F92"/>
    <w:p w:rsidR="00B97F92" w:rsidRDefault="00B97F92"/>
    <w:p w:rsidR="00234452" w:rsidRDefault="00234452"/>
    <w:p w:rsidR="00D43E01" w:rsidRDefault="00D43E01"/>
    <w:p w:rsidR="009F0F2C" w:rsidRDefault="009F0F2C"/>
    <w:p w:rsidR="009F0F2C" w:rsidRDefault="009F0F2C"/>
    <w:p w:rsidR="009F0F2C" w:rsidRDefault="009F0F2C"/>
    <w:p w:rsidR="009F0F2C" w:rsidRDefault="009F0F2C"/>
    <w:p w:rsidR="009F0F2C" w:rsidRDefault="009F0F2C"/>
    <w:p w:rsidR="009F0F2C" w:rsidRDefault="009F0F2C"/>
    <w:p w:rsidR="009F0F2C" w:rsidRDefault="009F0F2C"/>
    <w:p w:rsidR="009F0F2C" w:rsidRDefault="009F0F2C"/>
    <w:p w:rsidR="009F0F2C" w:rsidRDefault="009F0F2C"/>
    <w:p w:rsidR="009F0F2C" w:rsidRDefault="009F0F2C"/>
    <w:p w:rsidR="00821D2A" w:rsidRDefault="00821D2A"/>
    <w:p w:rsidR="00821D2A" w:rsidRDefault="00821D2A"/>
    <w:p w:rsidR="00821D2A" w:rsidRDefault="00821D2A"/>
    <w:p w:rsidR="00821D2A" w:rsidRDefault="00821D2A"/>
    <w:p w:rsidR="00821D2A" w:rsidRDefault="00821D2A"/>
    <w:p w:rsidR="00821D2A" w:rsidRDefault="00821D2A"/>
    <w:p w:rsidR="00821D2A" w:rsidRDefault="00821D2A"/>
    <w:p w:rsidR="003D0D80" w:rsidRDefault="003D0D80"/>
    <w:p w:rsidR="003D0D80" w:rsidRDefault="003D0D80" w:rsidP="003D0D80">
      <w:pPr>
        <w:rPr>
          <w:b/>
          <w:bCs/>
        </w:rPr>
      </w:pPr>
    </w:p>
    <w:tbl>
      <w:tblPr>
        <w:tblW w:w="9465" w:type="dxa"/>
        <w:tblLayout w:type="fixed"/>
        <w:tblCellMar>
          <w:left w:w="70" w:type="dxa"/>
          <w:right w:w="70" w:type="dxa"/>
        </w:tblCellMar>
        <w:tblLook w:val="00A0" w:firstRow="1" w:lastRow="0" w:firstColumn="1" w:lastColumn="0" w:noHBand="0" w:noVBand="0"/>
      </w:tblPr>
      <w:tblGrid>
        <w:gridCol w:w="4732"/>
        <w:gridCol w:w="4467"/>
        <w:gridCol w:w="266"/>
      </w:tblGrid>
      <w:tr w:rsidR="003D0D80" w:rsidRPr="00404CA2" w:rsidTr="003D0D80">
        <w:trPr>
          <w:trHeight w:val="1595"/>
        </w:trPr>
        <w:tc>
          <w:tcPr>
            <w:tcW w:w="9465" w:type="dxa"/>
            <w:gridSpan w:val="3"/>
            <w:tcBorders>
              <w:top w:val="single" w:sz="4" w:space="0" w:color="auto"/>
              <w:left w:val="single" w:sz="4" w:space="0" w:color="auto"/>
              <w:bottom w:val="nil"/>
              <w:right w:val="single" w:sz="4" w:space="0" w:color="auto"/>
            </w:tcBorders>
            <w:vAlign w:val="bottom"/>
          </w:tcPr>
          <w:p w:rsidR="003D0D80" w:rsidRPr="00404CA2" w:rsidRDefault="003D0D80" w:rsidP="003D0D80">
            <w:pPr>
              <w:jc w:val="center"/>
              <w:rPr>
                <w:sz w:val="48"/>
                <w:szCs w:val="48"/>
              </w:rPr>
            </w:pPr>
          </w:p>
          <w:p w:rsidR="003D0D80" w:rsidRPr="00404CA2" w:rsidRDefault="003D0D80" w:rsidP="003D0D80">
            <w:pPr>
              <w:spacing w:after="60" w:line="264" w:lineRule="auto"/>
              <w:jc w:val="center"/>
              <w:rPr>
                <w:b/>
                <w:sz w:val="48"/>
                <w:szCs w:val="48"/>
              </w:rPr>
            </w:pPr>
            <w:r w:rsidRPr="00404CA2">
              <w:rPr>
                <w:sz w:val="48"/>
                <w:szCs w:val="48"/>
              </w:rPr>
              <w:t>Instrukcja</w:t>
            </w:r>
          </w:p>
        </w:tc>
      </w:tr>
      <w:tr w:rsidR="003D0D80" w:rsidRPr="00404CA2" w:rsidTr="003D0D80">
        <w:trPr>
          <w:trHeight w:val="870"/>
        </w:trPr>
        <w:tc>
          <w:tcPr>
            <w:tcW w:w="9465" w:type="dxa"/>
            <w:gridSpan w:val="3"/>
            <w:tcBorders>
              <w:top w:val="nil"/>
              <w:left w:val="single" w:sz="4" w:space="0" w:color="auto"/>
              <w:bottom w:val="nil"/>
              <w:right w:val="single" w:sz="4" w:space="0" w:color="auto"/>
            </w:tcBorders>
          </w:tcPr>
          <w:p w:rsidR="003D0D80" w:rsidRPr="00404CA2" w:rsidRDefault="003D0D80" w:rsidP="003D0D80">
            <w:pPr>
              <w:spacing w:after="60" w:line="264" w:lineRule="auto"/>
              <w:rPr>
                <w:b/>
                <w:bCs/>
                <w:sz w:val="40"/>
              </w:rPr>
            </w:pPr>
            <w:r w:rsidRPr="00404CA2">
              <w:t xml:space="preserve">Tytuł:        </w:t>
            </w:r>
            <w:r w:rsidRPr="00404CA2">
              <w:rPr>
                <w:sz w:val="40"/>
                <w:szCs w:val="40"/>
              </w:rPr>
              <w:t>dla wykonawców zewnętrznych</w:t>
            </w:r>
          </w:p>
        </w:tc>
      </w:tr>
      <w:tr w:rsidR="003D0D80" w:rsidRPr="00404CA2" w:rsidTr="003D0D80">
        <w:trPr>
          <w:trHeight w:val="679"/>
        </w:trPr>
        <w:tc>
          <w:tcPr>
            <w:tcW w:w="9465" w:type="dxa"/>
            <w:gridSpan w:val="3"/>
            <w:tcBorders>
              <w:top w:val="nil"/>
              <w:left w:val="single" w:sz="4" w:space="0" w:color="auto"/>
              <w:bottom w:val="nil"/>
              <w:right w:val="single" w:sz="4" w:space="0" w:color="auto"/>
            </w:tcBorders>
          </w:tcPr>
          <w:p w:rsidR="003D0D80" w:rsidRPr="00404CA2" w:rsidRDefault="003D0D80" w:rsidP="003D0D80"/>
          <w:p w:rsidR="003D0D80" w:rsidRPr="00404CA2" w:rsidRDefault="003D0D80" w:rsidP="003D0D80"/>
          <w:p w:rsidR="003D0D80" w:rsidRPr="00404CA2" w:rsidRDefault="003D0D80" w:rsidP="003D0D80"/>
          <w:p w:rsidR="003D0D80" w:rsidRPr="00404CA2" w:rsidRDefault="003D0D80" w:rsidP="003D0D80">
            <w:pPr>
              <w:spacing w:after="60"/>
            </w:pPr>
            <w:r w:rsidRPr="00404CA2">
              <w:rPr>
                <w:szCs w:val="22"/>
              </w:rPr>
              <w:t>Spis treści:</w:t>
            </w:r>
          </w:p>
        </w:tc>
      </w:tr>
      <w:tr w:rsidR="003D0D80" w:rsidRPr="00404CA2" w:rsidTr="003D0D80">
        <w:trPr>
          <w:trHeight w:val="5388"/>
        </w:trPr>
        <w:tc>
          <w:tcPr>
            <w:tcW w:w="9465" w:type="dxa"/>
            <w:gridSpan w:val="3"/>
            <w:tcBorders>
              <w:top w:val="nil"/>
              <w:left w:val="single" w:sz="4" w:space="0" w:color="auto"/>
              <w:bottom w:val="nil"/>
              <w:right w:val="single" w:sz="4" w:space="0" w:color="auto"/>
            </w:tcBorders>
          </w:tcPr>
          <w:p w:rsidR="003D0D80" w:rsidRPr="00404CA2" w:rsidRDefault="003D0D80" w:rsidP="000C5326">
            <w:pPr>
              <w:numPr>
                <w:ilvl w:val="0"/>
                <w:numId w:val="8"/>
              </w:numPr>
              <w:shd w:val="clear" w:color="auto" w:fill="FEFEFE"/>
              <w:spacing w:line="276" w:lineRule="auto"/>
              <w:jc w:val="both"/>
            </w:pPr>
            <w:r w:rsidRPr="00404CA2">
              <w:rPr>
                <w:szCs w:val="22"/>
              </w:rPr>
              <w:t xml:space="preserve">Przedmiot i zakres stosowania </w:t>
            </w:r>
          </w:p>
          <w:p w:rsidR="003D0D80" w:rsidRPr="00404CA2" w:rsidRDefault="003D0D80" w:rsidP="000C5326">
            <w:pPr>
              <w:numPr>
                <w:ilvl w:val="0"/>
                <w:numId w:val="8"/>
              </w:numPr>
              <w:shd w:val="clear" w:color="auto" w:fill="FEFEFE"/>
              <w:spacing w:line="276" w:lineRule="auto"/>
              <w:jc w:val="both"/>
            </w:pPr>
            <w:r w:rsidRPr="00404CA2">
              <w:rPr>
                <w:szCs w:val="22"/>
              </w:rPr>
              <w:t xml:space="preserve">Wymagania ogólne </w:t>
            </w:r>
          </w:p>
          <w:p w:rsidR="003D0D80" w:rsidRPr="00404CA2" w:rsidRDefault="003D0D80" w:rsidP="000C5326">
            <w:pPr>
              <w:numPr>
                <w:ilvl w:val="0"/>
                <w:numId w:val="8"/>
              </w:numPr>
              <w:shd w:val="clear" w:color="auto" w:fill="FEFEFE"/>
              <w:spacing w:line="276" w:lineRule="auto"/>
              <w:jc w:val="both"/>
            </w:pPr>
            <w:r w:rsidRPr="00404CA2">
              <w:rPr>
                <w:szCs w:val="22"/>
              </w:rPr>
              <w:t>Podstawowe czynności przed rozpoczęciem pracy</w:t>
            </w:r>
          </w:p>
          <w:p w:rsidR="003D0D80" w:rsidRPr="00404CA2" w:rsidRDefault="003D0D80" w:rsidP="000C5326">
            <w:pPr>
              <w:numPr>
                <w:ilvl w:val="0"/>
                <w:numId w:val="8"/>
              </w:numPr>
              <w:shd w:val="clear" w:color="auto" w:fill="FEFEFE"/>
              <w:spacing w:line="276" w:lineRule="auto"/>
              <w:jc w:val="both"/>
            </w:pPr>
            <w:r w:rsidRPr="00404CA2">
              <w:rPr>
                <w:szCs w:val="22"/>
              </w:rPr>
              <w:t xml:space="preserve">Warunki korzystania z mediów energetycznych, wodnych i innych </w:t>
            </w:r>
          </w:p>
          <w:p w:rsidR="003D0D80" w:rsidRPr="00404CA2" w:rsidRDefault="003D0D80" w:rsidP="000C5326">
            <w:pPr>
              <w:numPr>
                <w:ilvl w:val="0"/>
                <w:numId w:val="8"/>
              </w:numPr>
              <w:shd w:val="clear" w:color="auto" w:fill="FEFEFE"/>
              <w:spacing w:line="276" w:lineRule="auto"/>
              <w:jc w:val="both"/>
            </w:pPr>
            <w:r w:rsidRPr="00404CA2">
              <w:rPr>
                <w:szCs w:val="22"/>
              </w:rPr>
              <w:t>Sposób magazynowania materiałów</w:t>
            </w:r>
          </w:p>
          <w:p w:rsidR="003D0D80" w:rsidRPr="00404CA2" w:rsidRDefault="003D0D80" w:rsidP="000C5326">
            <w:pPr>
              <w:numPr>
                <w:ilvl w:val="0"/>
                <w:numId w:val="8"/>
              </w:numPr>
              <w:shd w:val="clear" w:color="auto" w:fill="FEFEFE"/>
              <w:spacing w:line="276" w:lineRule="auto"/>
              <w:jc w:val="both"/>
            </w:pPr>
            <w:r w:rsidRPr="00404CA2">
              <w:rPr>
                <w:szCs w:val="22"/>
              </w:rPr>
              <w:t>Sposób postępowania z odpadami</w:t>
            </w:r>
          </w:p>
          <w:p w:rsidR="003D0D80" w:rsidRPr="00404CA2" w:rsidRDefault="003D0D80" w:rsidP="000C5326">
            <w:pPr>
              <w:numPr>
                <w:ilvl w:val="0"/>
                <w:numId w:val="8"/>
              </w:numPr>
              <w:shd w:val="clear" w:color="auto" w:fill="FEFEFE"/>
              <w:spacing w:line="276" w:lineRule="auto"/>
              <w:jc w:val="both"/>
            </w:pPr>
            <w:r w:rsidRPr="00404CA2">
              <w:rPr>
                <w:szCs w:val="22"/>
              </w:rPr>
              <w:t xml:space="preserve">Metodyka postępowania na wypadek awarii, zagrożenia środowiska </w:t>
            </w:r>
          </w:p>
          <w:p w:rsidR="003D0D80" w:rsidRPr="00404CA2" w:rsidRDefault="003D0D80" w:rsidP="003D0D80">
            <w:pPr>
              <w:shd w:val="clear" w:color="auto" w:fill="FEFEFE"/>
              <w:spacing w:line="276" w:lineRule="auto"/>
              <w:ind w:left="720"/>
              <w:jc w:val="both"/>
            </w:pPr>
            <w:r w:rsidRPr="00404CA2">
              <w:rPr>
                <w:szCs w:val="22"/>
              </w:rPr>
              <w:t>w trakcie wykonywania prac</w:t>
            </w:r>
          </w:p>
          <w:p w:rsidR="003D0D80" w:rsidRPr="00404CA2" w:rsidRDefault="003D0D80" w:rsidP="000C5326">
            <w:pPr>
              <w:numPr>
                <w:ilvl w:val="0"/>
                <w:numId w:val="8"/>
              </w:numPr>
              <w:shd w:val="clear" w:color="auto" w:fill="FEFEFE"/>
              <w:spacing w:line="276" w:lineRule="auto"/>
              <w:jc w:val="both"/>
            </w:pPr>
            <w:r w:rsidRPr="00404CA2">
              <w:rPr>
                <w:szCs w:val="22"/>
              </w:rPr>
              <w:t>Podstawowe wymogi podczas wykonywania prac</w:t>
            </w:r>
          </w:p>
          <w:p w:rsidR="003D0D80" w:rsidRPr="00404CA2" w:rsidRDefault="003D0D80" w:rsidP="000C5326">
            <w:pPr>
              <w:numPr>
                <w:ilvl w:val="0"/>
                <w:numId w:val="8"/>
              </w:numPr>
              <w:shd w:val="clear" w:color="auto" w:fill="FEFEFE"/>
              <w:spacing w:line="276" w:lineRule="auto"/>
              <w:jc w:val="both"/>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rsidR="003D0D80" w:rsidRPr="00404CA2" w:rsidRDefault="003D0D80" w:rsidP="000C5326">
            <w:pPr>
              <w:numPr>
                <w:ilvl w:val="0"/>
                <w:numId w:val="8"/>
              </w:numPr>
              <w:shd w:val="clear" w:color="auto" w:fill="FEFEFE"/>
              <w:spacing w:line="276" w:lineRule="auto"/>
              <w:jc w:val="both"/>
            </w:pPr>
            <w:r w:rsidRPr="00404CA2">
              <w:rPr>
                <w:szCs w:val="22"/>
              </w:rPr>
              <w:t>Tryb postępowania w przypadku wystąpienia wypadku przy pracy</w:t>
            </w:r>
          </w:p>
          <w:p w:rsidR="003D0D80" w:rsidRPr="00404CA2" w:rsidRDefault="003D0D80" w:rsidP="003D0D80">
            <w:pPr>
              <w:shd w:val="clear" w:color="auto" w:fill="FEFEFE"/>
              <w:spacing w:line="276" w:lineRule="auto"/>
              <w:ind w:left="720"/>
              <w:jc w:val="both"/>
            </w:pPr>
            <w:r w:rsidRPr="00404CA2">
              <w:rPr>
                <w:szCs w:val="22"/>
              </w:rPr>
              <w:t xml:space="preserve"> oraz zdarzenia potencjalnie wypadkowego podczas prac wykonywanych </w:t>
            </w:r>
          </w:p>
          <w:p w:rsidR="003D0D80" w:rsidRPr="00404CA2" w:rsidRDefault="003D0D80" w:rsidP="000C5326">
            <w:pPr>
              <w:numPr>
                <w:ilvl w:val="0"/>
                <w:numId w:val="8"/>
              </w:numPr>
              <w:shd w:val="clear" w:color="auto" w:fill="FEFEFE"/>
              <w:spacing w:line="276" w:lineRule="auto"/>
              <w:jc w:val="both"/>
            </w:pPr>
            <w:r w:rsidRPr="00404CA2">
              <w:rPr>
                <w:szCs w:val="22"/>
              </w:rPr>
              <w:t>Oświadczenie</w:t>
            </w:r>
          </w:p>
          <w:p w:rsidR="003D0D80" w:rsidRPr="00404CA2" w:rsidRDefault="003D0D80" w:rsidP="003D0D80">
            <w:pPr>
              <w:pStyle w:val="Akapitzlist"/>
              <w:shd w:val="clear" w:color="auto" w:fill="FEFEFE"/>
              <w:ind w:left="1440"/>
            </w:pPr>
          </w:p>
          <w:p w:rsidR="003D0D80" w:rsidRPr="00404CA2" w:rsidRDefault="008A58DC" w:rsidP="003D0D80">
            <w:pPr>
              <w:pStyle w:val="Spistreci1"/>
              <w:rPr>
                <w:rFonts w:ascii="Times New Roman" w:hAnsi="Times New Roman"/>
              </w:rPr>
            </w:pPr>
            <w:r w:rsidRPr="00404CA2">
              <w:rPr>
                <w:rFonts w:ascii="Times New Roman" w:hAnsi="Times New Roman"/>
                <w:b w:val="0"/>
                <w:bCs w:val="0"/>
                <w:caps w:val="0"/>
              </w:rPr>
              <w:fldChar w:fldCharType="begin"/>
            </w:r>
            <w:r w:rsidR="003D0D80"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3D0D80" w:rsidRPr="00404CA2" w:rsidTr="003D0D80">
        <w:trPr>
          <w:cantSplit/>
          <w:trHeight w:val="293"/>
        </w:trPr>
        <w:tc>
          <w:tcPr>
            <w:tcW w:w="9199" w:type="dxa"/>
            <w:gridSpan w:val="2"/>
            <w:tcBorders>
              <w:top w:val="nil"/>
              <w:left w:val="single" w:sz="4" w:space="0" w:color="auto"/>
              <w:bottom w:val="single" w:sz="4" w:space="0" w:color="auto"/>
              <w:right w:val="nil"/>
            </w:tcBorders>
            <w:vAlign w:val="center"/>
          </w:tcPr>
          <w:p w:rsidR="003D0D80" w:rsidRPr="00404CA2" w:rsidRDefault="003D0D80" w:rsidP="003D0D80">
            <w:pPr>
              <w:rPr>
                <w:b/>
                <w:bCs/>
              </w:rPr>
            </w:pPr>
          </w:p>
          <w:p w:rsidR="003D0D80" w:rsidRPr="00404CA2" w:rsidRDefault="003D0D80" w:rsidP="003D0D80">
            <w:pPr>
              <w:spacing w:after="60"/>
              <w:rPr>
                <w:b/>
                <w:bCs/>
              </w:rPr>
            </w:pPr>
          </w:p>
        </w:tc>
        <w:tc>
          <w:tcPr>
            <w:tcW w:w="266" w:type="dxa"/>
            <w:tcBorders>
              <w:top w:val="nil"/>
              <w:left w:val="nil"/>
              <w:bottom w:val="single" w:sz="4" w:space="0" w:color="auto"/>
              <w:right w:val="single" w:sz="4" w:space="0" w:color="auto"/>
            </w:tcBorders>
            <w:vAlign w:val="center"/>
          </w:tcPr>
          <w:p w:rsidR="003D0D80" w:rsidRPr="00404CA2" w:rsidRDefault="003D0D80" w:rsidP="003D0D80">
            <w:pPr>
              <w:spacing w:after="60"/>
              <w:rPr>
                <w:b/>
                <w:bCs/>
              </w:rPr>
            </w:pPr>
          </w:p>
        </w:tc>
      </w:tr>
      <w:tr w:rsidR="003D0D80" w:rsidRPr="00404CA2" w:rsidTr="003D0D80">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3D0D80" w:rsidRPr="00404CA2" w:rsidRDefault="003D0D80" w:rsidP="003D0D80">
            <w:pPr>
              <w:spacing w:after="60"/>
              <w:rPr>
                <w:bCs/>
                <w:sz w:val="18"/>
                <w:szCs w:val="18"/>
              </w:rPr>
            </w:pPr>
            <w:r w:rsidRPr="00404CA2">
              <w:rPr>
                <w:b/>
                <w:bCs/>
                <w:szCs w:val="22"/>
              </w:rPr>
              <w:t>Wydanie a</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3D0D80" w:rsidRPr="00404CA2" w:rsidRDefault="003D0D80" w:rsidP="003D0D80">
            <w:pPr>
              <w:spacing w:after="60"/>
              <w:rPr>
                <w:b/>
                <w:bCs/>
              </w:rPr>
            </w:pPr>
            <w:r w:rsidRPr="00404CA2">
              <w:rPr>
                <w:b/>
                <w:bCs/>
                <w:szCs w:val="22"/>
              </w:rPr>
              <w:t>Obowiązuje od 01 lutego 2018 r.</w:t>
            </w:r>
          </w:p>
        </w:tc>
      </w:tr>
      <w:tr w:rsidR="003D0D80" w:rsidRPr="00404CA2" w:rsidTr="003D0D80">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3D0D80" w:rsidRPr="00404CA2" w:rsidRDefault="003D0D80" w:rsidP="003D0D80">
            <w:pPr>
              <w:rPr>
                <w:bCs/>
                <w:sz w:val="18"/>
                <w:szCs w:val="18"/>
              </w:rPr>
            </w:pPr>
            <w:r w:rsidRPr="00404CA2">
              <w:rPr>
                <w:bCs/>
                <w:sz w:val="18"/>
                <w:szCs w:val="18"/>
              </w:rPr>
              <w:t>Zaktualizował:</w:t>
            </w:r>
          </w:p>
          <w:p w:rsidR="003D0D80" w:rsidRPr="00404CA2" w:rsidRDefault="003D0D80" w:rsidP="003D0D80">
            <w:pPr>
              <w:rPr>
                <w:bCs/>
                <w:sz w:val="18"/>
                <w:szCs w:val="18"/>
              </w:rPr>
            </w:pPr>
          </w:p>
          <w:p w:rsidR="003D0D80" w:rsidRPr="00404CA2" w:rsidRDefault="003D0D80" w:rsidP="003D0D80">
            <w:pPr>
              <w:jc w:val="center"/>
              <w:rPr>
                <w:bCs/>
                <w:i/>
              </w:rPr>
            </w:pPr>
            <w:r w:rsidRPr="00404CA2">
              <w:rPr>
                <w:bCs/>
                <w:i/>
                <w:szCs w:val="22"/>
              </w:rPr>
              <w:t>Dorota Mielcarek</w:t>
            </w:r>
          </w:p>
          <w:p w:rsidR="003D0D80" w:rsidRPr="00404CA2" w:rsidRDefault="003D0D80" w:rsidP="003D0D80">
            <w:pPr>
              <w:jc w:val="center"/>
              <w:rPr>
                <w:bCs/>
                <w:sz w:val="20"/>
              </w:rPr>
            </w:pPr>
            <w:r w:rsidRPr="00404CA2">
              <w:rPr>
                <w:bCs/>
                <w:sz w:val="20"/>
              </w:rPr>
              <w:t>Pełnomocnik Zarządu ds. Systemów Zarządzania</w:t>
            </w:r>
          </w:p>
          <w:p w:rsidR="003D0D80" w:rsidRPr="00404CA2" w:rsidRDefault="003D0D80" w:rsidP="003D0D80">
            <w:pPr>
              <w:rPr>
                <w:bCs/>
                <w:sz w:val="20"/>
              </w:rPr>
            </w:pPr>
          </w:p>
          <w:p w:rsidR="003D0D80" w:rsidRPr="00404CA2" w:rsidRDefault="003D0D80" w:rsidP="003D0D80">
            <w:pPr>
              <w:rPr>
                <w:bCs/>
                <w:sz w:val="20"/>
              </w:rPr>
            </w:pPr>
            <w:r w:rsidRPr="00404CA2">
              <w:rPr>
                <w:bCs/>
                <w:sz w:val="20"/>
              </w:rPr>
              <w:t xml:space="preserve">         30.01.2018 r.</w:t>
            </w:r>
          </w:p>
          <w:p w:rsidR="003D0D80" w:rsidRPr="00404CA2" w:rsidRDefault="003D0D80" w:rsidP="003D0D80">
            <w:pPr>
              <w:rPr>
                <w:bCs/>
                <w:sz w:val="20"/>
              </w:rPr>
            </w:pPr>
            <w:r w:rsidRPr="00404CA2">
              <w:rPr>
                <w:bCs/>
                <w:sz w:val="20"/>
              </w:rPr>
              <w:t xml:space="preserve">        -------------------                        ------------------------</w:t>
            </w:r>
          </w:p>
          <w:p w:rsidR="003D0D80" w:rsidRPr="00404CA2" w:rsidRDefault="003D0D80" w:rsidP="003D0D80">
            <w:pPr>
              <w:spacing w:after="60"/>
              <w:rPr>
                <w:b/>
                <w:bCs/>
                <w:sz w:val="16"/>
                <w:szCs w:val="16"/>
              </w:rPr>
            </w:pPr>
            <w:r w:rsidRPr="00404CA2">
              <w:rPr>
                <w:bCs/>
                <w:sz w:val="16"/>
                <w:szCs w:val="16"/>
              </w:rPr>
              <w:t xml:space="preserve">                 data                                                     podpis</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3D0D80" w:rsidRPr="00404CA2" w:rsidRDefault="003D0D80" w:rsidP="003D0D80">
            <w:pPr>
              <w:rPr>
                <w:bCs/>
                <w:sz w:val="18"/>
                <w:szCs w:val="18"/>
              </w:rPr>
            </w:pPr>
            <w:r w:rsidRPr="00404CA2">
              <w:rPr>
                <w:bCs/>
                <w:sz w:val="18"/>
                <w:szCs w:val="18"/>
              </w:rPr>
              <w:t>Zatwierdził:</w:t>
            </w:r>
          </w:p>
          <w:p w:rsidR="003D0D80" w:rsidRPr="00404CA2" w:rsidRDefault="003D0D80" w:rsidP="003D0D80">
            <w:pPr>
              <w:rPr>
                <w:bCs/>
                <w:sz w:val="18"/>
                <w:szCs w:val="18"/>
              </w:rPr>
            </w:pPr>
          </w:p>
          <w:p w:rsidR="003D0D80" w:rsidRPr="00404CA2" w:rsidRDefault="003D0D80" w:rsidP="003D0D80">
            <w:pPr>
              <w:jc w:val="center"/>
              <w:rPr>
                <w:bCs/>
                <w:i/>
              </w:rPr>
            </w:pPr>
            <w:r w:rsidRPr="00404CA2">
              <w:rPr>
                <w:bCs/>
                <w:i/>
                <w:szCs w:val="22"/>
              </w:rPr>
              <w:t>Janusz Łodziewski</w:t>
            </w:r>
          </w:p>
          <w:p w:rsidR="003D0D80" w:rsidRPr="00404CA2" w:rsidRDefault="003D0D80" w:rsidP="003D0D80">
            <w:pPr>
              <w:jc w:val="center"/>
              <w:rPr>
                <w:bCs/>
                <w:sz w:val="20"/>
              </w:rPr>
            </w:pPr>
            <w:r w:rsidRPr="00404CA2">
              <w:rPr>
                <w:bCs/>
                <w:sz w:val="20"/>
              </w:rPr>
              <w:t>Dyrektor</w:t>
            </w:r>
          </w:p>
          <w:p w:rsidR="003D0D80" w:rsidRPr="00404CA2" w:rsidRDefault="003D0D80" w:rsidP="003D0D80">
            <w:pPr>
              <w:jc w:val="center"/>
              <w:rPr>
                <w:bCs/>
                <w:sz w:val="20"/>
              </w:rPr>
            </w:pPr>
          </w:p>
          <w:p w:rsidR="003D0D80" w:rsidRPr="00404CA2" w:rsidRDefault="003D0D80" w:rsidP="003D0D80">
            <w:pPr>
              <w:rPr>
                <w:bCs/>
                <w:sz w:val="20"/>
              </w:rPr>
            </w:pPr>
            <w:r w:rsidRPr="00404CA2">
              <w:rPr>
                <w:bCs/>
                <w:sz w:val="20"/>
              </w:rPr>
              <w:t xml:space="preserve">         31.01.2018 r.</w:t>
            </w:r>
          </w:p>
          <w:p w:rsidR="003D0D80" w:rsidRPr="00404CA2" w:rsidRDefault="003D0D80" w:rsidP="003D0D80">
            <w:pPr>
              <w:rPr>
                <w:bCs/>
                <w:sz w:val="20"/>
              </w:rPr>
            </w:pPr>
            <w:r w:rsidRPr="00404CA2">
              <w:rPr>
                <w:bCs/>
                <w:sz w:val="20"/>
              </w:rPr>
              <w:t xml:space="preserve">        -------------------                        ------------------------</w:t>
            </w:r>
          </w:p>
          <w:p w:rsidR="003D0D80" w:rsidRPr="00404CA2" w:rsidRDefault="003D0D80" w:rsidP="003D0D80">
            <w:pPr>
              <w:rPr>
                <w:b/>
                <w:bCs/>
              </w:rPr>
            </w:pPr>
            <w:r w:rsidRPr="00404CA2">
              <w:rPr>
                <w:bCs/>
                <w:sz w:val="16"/>
                <w:szCs w:val="16"/>
              </w:rPr>
              <w:t xml:space="preserve">                 data                                                     podpis</w:t>
            </w:r>
          </w:p>
        </w:tc>
      </w:tr>
    </w:tbl>
    <w:p w:rsidR="003D0D80" w:rsidRPr="00404CA2" w:rsidRDefault="003D0D80" w:rsidP="003D0D80">
      <w:pPr>
        <w:rPr>
          <w:sz w:val="6"/>
        </w:rPr>
        <w:sectPr w:rsidR="003D0D80" w:rsidRPr="00404CA2" w:rsidSect="00D43E01">
          <w:pgSz w:w="11906" w:h="16838"/>
          <w:pgMar w:top="1138" w:right="991" w:bottom="1025" w:left="1560" w:header="513" w:footer="789" w:gutter="0"/>
          <w:cols w:space="708"/>
        </w:sectPr>
      </w:pPr>
    </w:p>
    <w:p w:rsidR="003D0D80" w:rsidRPr="00404CA2" w:rsidRDefault="003D0D80" w:rsidP="000C5326">
      <w:pPr>
        <w:numPr>
          <w:ilvl w:val="0"/>
          <w:numId w:val="10"/>
        </w:numPr>
        <w:shd w:val="clear" w:color="auto" w:fill="FEFEFE"/>
        <w:spacing w:line="276" w:lineRule="auto"/>
        <w:jc w:val="both"/>
        <w:rPr>
          <w:b/>
        </w:rPr>
      </w:pPr>
      <w:r w:rsidRPr="00404CA2">
        <w:rPr>
          <w:b/>
        </w:rPr>
        <w:lastRenderedPageBreak/>
        <w:t>PRZEDMIOT I ZAKRES STOSOWANIA</w:t>
      </w:r>
    </w:p>
    <w:p w:rsidR="003D0D80" w:rsidRPr="00404CA2" w:rsidRDefault="003D0D80" w:rsidP="000C5326">
      <w:pPr>
        <w:numPr>
          <w:ilvl w:val="1"/>
          <w:numId w:val="11"/>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rsidR="003D0D80" w:rsidRPr="00404CA2" w:rsidRDefault="003D0D80" w:rsidP="000C5326">
      <w:pPr>
        <w:numPr>
          <w:ilvl w:val="1"/>
          <w:numId w:val="11"/>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rsidR="003D0D80" w:rsidRPr="00404CA2" w:rsidRDefault="003D0D80" w:rsidP="000C5326">
      <w:pPr>
        <w:numPr>
          <w:ilvl w:val="1"/>
          <w:numId w:val="11"/>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3D0D80" w:rsidRPr="00404CA2" w:rsidRDefault="003D0D80" w:rsidP="000C5326">
      <w:pPr>
        <w:numPr>
          <w:ilvl w:val="1"/>
          <w:numId w:val="11"/>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rsidR="003D0D80" w:rsidRPr="00404CA2" w:rsidRDefault="003D0D80" w:rsidP="003D0D80">
      <w:pPr>
        <w:shd w:val="clear" w:color="auto" w:fill="FEFEFE"/>
        <w:spacing w:line="276" w:lineRule="auto"/>
        <w:ind w:left="360"/>
        <w:jc w:val="both"/>
        <w:rPr>
          <w:szCs w:val="22"/>
        </w:rPr>
      </w:pPr>
    </w:p>
    <w:p w:rsidR="003D0D80" w:rsidRPr="00404CA2" w:rsidRDefault="003D0D80" w:rsidP="000C5326">
      <w:pPr>
        <w:numPr>
          <w:ilvl w:val="0"/>
          <w:numId w:val="10"/>
        </w:numPr>
        <w:shd w:val="clear" w:color="auto" w:fill="FEFEFE"/>
        <w:spacing w:line="276" w:lineRule="auto"/>
        <w:jc w:val="both"/>
        <w:rPr>
          <w:b/>
        </w:rPr>
      </w:pPr>
      <w:r w:rsidRPr="00404CA2">
        <w:rPr>
          <w:b/>
        </w:rPr>
        <w:t>WYMAGANIA OGÓLNE</w:t>
      </w:r>
    </w:p>
    <w:p w:rsidR="003D0D80" w:rsidRPr="00404CA2" w:rsidRDefault="003D0D80" w:rsidP="000C5326">
      <w:pPr>
        <w:numPr>
          <w:ilvl w:val="1"/>
          <w:numId w:val="12"/>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rsidR="003D0D80" w:rsidRPr="00404CA2" w:rsidRDefault="003D0D80" w:rsidP="000C5326">
      <w:pPr>
        <w:numPr>
          <w:ilvl w:val="1"/>
          <w:numId w:val="12"/>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rsidR="003D0D80" w:rsidRPr="00404CA2" w:rsidRDefault="003D0D80" w:rsidP="000C5326">
      <w:pPr>
        <w:numPr>
          <w:ilvl w:val="1"/>
          <w:numId w:val="12"/>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rsidR="003D0D80" w:rsidRPr="00404CA2" w:rsidRDefault="003D0D80" w:rsidP="000C5326">
      <w:pPr>
        <w:numPr>
          <w:ilvl w:val="1"/>
          <w:numId w:val="12"/>
        </w:numPr>
        <w:shd w:val="clear" w:color="auto" w:fill="FEFEFE"/>
        <w:jc w:val="both"/>
        <w:rPr>
          <w:szCs w:val="22"/>
        </w:rPr>
      </w:pPr>
      <w:r w:rsidRPr="00404CA2">
        <w:rPr>
          <w:szCs w:val="22"/>
        </w:rPr>
        <w:t xml:space="preserve"> Wykonawca zobowiązuje się do: </w:t>
      </w:r>
    </w:p>
    <w:p w:rsidR="003D0D80" w:rsidRPr="00404CA2" w:rsidRDefault="003D0D80" w:rsidP="000C5326">
      <w:pPr>
        <w:numPr>
          <w:ilvl w:val="2"/>
          <w:numId w:val="12"/>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rsidR="003D0D80" w:rsidRPr="00404CA2" w:rsidRDefault="003D0D80" w:rsidP="000C5326">
      <w:pPr>
        <w:numPr>
          <w:ilvl w:val="2"/>
          <w:numId w:val="12"/>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rsidR="003D0D80" w:rsidRPr="00404CA2" w:rsidRDefault="003D0D80" w:rsidP="000C5326">
      <w:pPr>
        <w:numPr>
          <w:ilvl w:val="2"/>
          <w:numId w:val="12"/>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rsidR="003D0D80" w:rsidRPr="00404CA2" w:rsidRDefault="003D0D80" w:rsidP="000C5326">
      <w:pPr>
        <w:numPr>
          <w:ilvl w:val="2"/>
          <w:numId w:val="12"/>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rsidR="003D0D80" w:rsidRPr="00404CA2" w:rsidRDefault="003D0D80" w:rsidP="000C5326">
      <w:pPr>
        <w:numPr>
          <w:ilvl w:val="2"/>
          <w:numId w:val="12"/>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rsidR="003D0D80" w:rsidRPr="00404CA2" w:rsidRDefault="003D0D80" w:rsidP="000C5326">
      <w:pPr>
        <w:numPr>
          <w:ilvl w:val="2"/>
          <w:numId w:val="12"/>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rsidR="003D0D80" w:rsidRPr="00404CA2" w:rsidRDefault="003D0D80" w:rsidP="003D0D80">
      <w:pPr>
        <w:shd w:val="clear" w:color="auto" w:fill="FEFEFE"/>
        <w:ind w:left="720"/>
        <w:jc w:val="both"/>
        <w:rPr>
          <w:szCs w:val="22"/>
        </w:rPr>
      </w:pPr>
    </w:p>
    <w:p w:rsidR="003D0D80" w:rsidRPr="00404CA2" w:rsidRDefault="003D0D80" w:rsidP="000C5326">
      <w:pPr>
        <w:numPr>
          <w:ilvl w:val="0"/>
          <w:numId w:val="10"/>
        </w:numPr>
        <w:shd w:val="clear" w:color="auto" w:fill="FEFEFE"/>
        <w:spacing w:line="276" w:lineRule="auto"/>
        <w:jc w:val="both"/>
        <w:rPr>
          <w:b/>
        </w:rPr>
      </w:pPr>
      <w:r w:rsidRPr="00404CA2">
        <w:rPr>
          <w:b/>
        </w:rPr>
        <w:t>PODSTAWOWE CZYNNOŚCI PRZED ROZPOCZĘCIEM PRACY</w:t>
      </w:r>
    </w:p>
    <w:p w:rsidR="003D0D80" w:rsidRPr="00404CA2" w:rsidRDefault="003D0D80" w:rsidP="000C5326">
      <w:pPr>
        <w:numPr>
          <w:ilvl w:val="1"/>
          <w:numId w:val="13"/>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rsidR="003D0D80" w:rsidRPr="00404CA2" w:rsidRDefault="003D0D80" w:rsidP="000C5326">
      <w:pPr>
        <w:numPr>
          <w:ilvl w:val="2"/>
          <w:numId w:val="13"/>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rsidR="003D0D80" w:rsidRPr="00404CA2" w:rsidRDefault="003D0D80" w:rsidP="000C5326">
      <w:pPr>
        <w:numPr>
          <w:ilvl w:val="2"/>
          <w:numId w:val="13"/>
        </w:numPr>
        <w:shd w:val="clear" w:color="auto" w:fill="FEFEFE"/>
        <w:jc w:val="both"/>
        <w:rPr>
          <w:szCs w:val="22"/>
        </w:rPr>
      </w:pPr>
      <w:r w:rsidRPr="00404CA2">
        <w:rPr>
          <w:szCs w:val="22"/>
        </w:rPr>
        <w:t xml:space="preserve">współdziałanie z Inspektorem ds. BHP  Spółki w przypadku wystąpienia zagrożeń dla zdrowia lub życia.  </w:t>
      </w:r>
    </w:p>
    <w:p w:rsidR="003D0D80" w:rsidRPr="00404CA2" w:rsidRDefault="003D0D80" w:rsidP="000C5326">
      <w:pPr>
        <w:numPr>
          <w:ilvl w:val="1"/>
          <w:numId w:val="13"/>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3D0D80" w:rsidRPr="00404CA2" w:rsidRDefault="003D0D80" w:rsidP="000C5326">
      <w:pPr>
        <w:numPr>
          <w:ilvl w:val="1"/>
          <w:numId w:val="13"/>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rsidR="003D0D80" w:rsidRPr="00404CA2" w:rsidRDefault="003D0D80" w:rsidP="003D0D80">
      <w:pPr>
        <w:shd w:val="clear" w:color="auto" w:fill="FEFEFE"/>
        <w:spacing w:line="276" w:lineRule="auto"/>
        <w:ind w:left="360"/>
        <w:jc w:val="both"/>
        <w:rPr>
          <w:szCs w:val="22"/>
        </w:rPr>
      </w:pPr>
    </w:p>
    <w:p w:rsidR="003D0D80" w:rsidRPr="00404CA2" w:rsidRDefault="003D0D80" w:rsidP="000C5326">
      <w:pPr>
        <w:numPr>
          <w:ilvl w:val="0"/>
          <w:numId w:val="13"/>
        </w:numPr>
        <w:shd w:val="clear" w:color="auto" w:fill="FEFEFE"/>
        <w:spacing w:line="276" w:lineRule="auto"/>
        <w:jc w:val="both"/>
        <w:rPr>
          <w:b/>
        </w:rPr>
      </w:pPr>
      <w:r w:rsidRPr="00404CA2">
        <w:rPr>
          <w:b/>
        </w:rPr>
        <w:t xml:space="preserve">WARUNKI KORZYSTANIA Z MEDIÓW </w:t>
      </w:r>
    </w:p>
    <w:p w:rsidR="003D0D80" w:rsidRPr="00404CA2" w:rsidRDefault="003D0D80" w:rsidP="000C5326">
      <w:pPr>
        <w:numPr>
          <w:ilvl w:val="1"/>
          <w:numId w:val="13"/>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rsidR="003D0D80" w:rsidRPr="00404CA2" w:rsidRDefault="003D0D80" w:rsidP="000C5326">
      <w:pPr>
        <w:numPr>
          <w:ilvl w:val="1"/>
          <w:numId w:val="13"/>
        </w:numPr>
        <w:shd w:val="clear" w:color="auto" w:fill="FEFEFE"/>
        <w:spacing w:line="276" w:lineRule="auto"/>
        <w:jc w:val="both"/>
        <w:rPr>
          <w:szCs w:val="22"/>
        </w:rPr>
      </w:pPr>
      <w:r w:rsidRPr="00404CA2">
        <w:rPr>
          <w:szCs w:val="22"/>
        </w:rPr>
        <w:t xml:space="preserve"> Zabrania się Wykonawcy samowolnego poboru mediów.</w:t>
      </w:r>
    </w:p>
    <w:p w:rsidR="003D0D80" w:rsidRPr="00404CA2" w:rsidRDefault="003D0D80" w:rsidP="003D0D80">
      <w:pPr>
        <w:shd w:val="clear" w:color="auto" w:fill="FEFEFE"/>
        <w:spacing w:line="276" w:lineRule="auto"/>
        <w:ind w:left="360"/>
        <w:jc w:val="both"/>
        <w:rPr>
          <w:szCs w:val="22"/>
        </w:rPr>
      </w:pPr>
    </w:p>
    <w:p w:rsidR="003D0D80" w:rsidRPr="00404CA2" w:rsidRDefault="003D0D80" w:rsidP="000C5326">
      <w:pPr>
        <w:numPr>
          <w:ilvl w:val="0"/>
          <w:numId w:val="13"/>
        </w:numPr>
        <w:shd w:val="clear" w:color="auto" w:fill="FEFEFE"/>
        <w:spacing w:line="276" w:lineRule="auto"/>
        <w:jc w:val="both"/>
        <w:rPr>
          <w:b/>
        </w:rPr>
      </w:pPr>
      <w:r w:rsidRPr="00404CA2">
        <w:rPr>
          <w:b/>
        </w:rPr>
        <w:t>SPOSÓB MAGAZYNOWANIA MATERIAŁÓW</w:t>
      </w:r>
    </w:p>
    <w:p w:rsidR="003D0D80" w:rsidRPr="00404CA2" w:rsidRDefault="003D0D80" w:rsidP="000C5326">
      <w:pPr>
        <w:numPr>
          <w:ilvl w:val="1"/>
          <w:numId w:val="13"/>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rsidR="003D0D80" w:rsidRPr="00404CA2" w:rsidRDefault="003D0D80" w:rsidP="000C5326">
      <w:pPr>
        <w:numPr>
          <w:ilvl w:val="1"/>
          <w:numId w:val="13"/>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rsidR="003D0D80" w:rsidRPr="00404CA2" w:rsidRDefault="003D0D80" w:rsidP="000C5326">
      <w:pPr>
        <w:numPr>
          <w:ilvl w:val="1"/>
          <w:numId w:val="13"/>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rsidR="003D0D80" w:rsidRPr="00404CA2" w:rsidRDefault="003D0D80" w:rsidP="003D0D80">
      <w:pPr>
        <w:shd w:val="clear" w:color="auto" w:fill="FEFEFE"/>
        <w:spacing w:line="276" w:lineRule="auto"/>
        <w:ind w:left="360"/>
        <w:jc w:val="both"/>
      </w:pPr>
    </w:p>
    <w:p w:rsidR="003D0D80" w:rsidRPr="00404CA2" w:rsidRDefault="003D0D80" w:rsidP="000C5326">
      <w:pPr>
        <w:numPr>
          <w:ilvl w:val="0"/>
          <w:numId w:val="13"/>
        </w:numPr>
        <w:shd w:val="clear" w:color="auto" w:fill="FEFEFE"/>
        <w:spacing w:line="276" w:lineRule="auto"/>
        <w:jc w:val="both"/>
        <w:rPr>
          <w:b/>
        </w:rPr>
      </w:pPr>
      <w:r w:rsidRPr="00404CA2">
        <w:rPr>
          <w:b/>
        </w:rPr>
        <w:t>SPOSÓB POSTĘPOWANIA Z ODPADAMI</w:t>
      </w:r>
    </w:p>
    <w:p w:rsidR="003D0D80" w:rsidRPr="00404CA2" w:rsidRDefault="003D0D80" w:rsidP="000C5326">
      <w:pPr>
        <w:numPr>
          <w:ilvl w:val="1"/>
          <w:numId w:val="13"/>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3D0D80" w:rsidRPr="00404CA2" w:rsidRDefault="003D0D80" w:rsidP="000C5326">
      <w:pPr>
        <w:numPr>
          <w:ilvl w:val="1"/>
          <w:numId w:val="13"/>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rsidR="003D0D80" w:rsidRPr="00404CA2" w:rsidRDefault="003D0D80" w:rsidP="000C5326">
      <w:pPr>
        <w:numPr>
          <w:ilvl w:val="1"/>
          <w:numId w:val="13"/>
        </w:numPr>
        <w:shd w:val="clear" w:color="auto" w:fill="FEFEFE"/>
        <w:spacing w:line="276" w:lineRule="auto"/>
        <w:jc w:val="both"/>
        <w:rPr>
          <w:szCs w:val="22"/>
        </w:rPr>
      </w:pPr>
      <w:r w:rsidRPr="00404CA2">
        <w:rPr>
          <w:szCs w:val="22"/>
        </w:rPr>
        <w:t>Wykonawca zobowiązuje się do:</w:t>
      </w:r>
    </w:p>
    <w:p w:rsidR="003D0D80" w:rsidRPr="00404CA2" w:rsidRDefault="003D0D80" w:rsidP="000C5326">
      <w:pPr>
        <w:numPr>
          <w:ilvl w:val="2"/>
          <w:numId w:val="13"/>
        </w:numPr>
        <w:shd w:val="clear" w:color="auto" w:fill="FEFEFE"/>
        <w:jc w:val="both"/>
        <w:rPr>
          <w:szCs w:val="22"/>
        </w:rPr>
      </w:pPr>
      <w:r w:rsidRPr="00404CA2">
        <w:rPr>
          <w:szCs w:val="22"/>
        </w:rPr>
        <w:t>segregacji odpadów,</w:t>
      </w:r>
    </w:p>
    <w:p w:rsidR="003D0D80" w:rsidRPr="00404CA2" w:rsidRDefault="003D0D80" w:rsidP="000C5326">
      <w:pPr>
        <w:numPr>
          <w:ilvl w:val="2"/>
          <w:numId w:val="13"/>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rsidR="003D0D80" w:rsidRPr="00404CA2" w:rsidRDefault="003D0D80" w:rsidP="000C5326">
      <w:pPr>
        <w:numPr>
          <w:ilvl w:val="2"/>
          <w:numId w:val="13"/>
        </w:numPr>
        <w:shd w:val="clear" w:color="auto" w:fill="FEFEFE"/>
        <w:jc w:val="both"/>
        <w:rPr>
          <w:szCs w:val="22"/>
        </w:rPr>
      </w:pPr>
      <w:r w:rsidRPr="00404CA2">
        <w:rPr>
          <w:szCs w:val="22"/>
        </w:rPr>
        <w:t>oznakowania i zabezpieczenia miejsc składowania odpadów niebezpiecznych oraz pojemników z odpadami,</w:t>
      </w:r>
    </w:p>
    <w:p w:rsidR="003D0D80" w:rsidRPr="00404CA2" w:rsidRDefault="003D0D80" w:rsidP="000C5326">
      <w:pPr>
        <w:numPr>
          <w:ilvl w:val="2"/>
          <w:numId w:val="13"/>
        </w:numPr>
        <w:shd w:val="clear" w:color="auto" w:fill="FEFEFE"/>
        <w:jc w:val="both"/>
        <w:rPr>
          <w:szCs w:val="22"/>
        </w:rPr>
      </w:pPr>
      <w:r w:rsidRPr="00404CA2">
        <w:rPr>
          <w:szCs w:val="22"/>
        </w:rPr>
        <w:t>prowadzenia kart ewidencji oraz kart przekazania odpadów.</w:t>
      </w:r>
    </w:p>
    <w:p w:rsidR="003D0D80" w:rsidRPr="00404CA2" w:rsidRDefault="003D0D80" w:rsidP="003D0D80">
      <w:pPr>
        <w:shd w:val="clear" w:color="auto" w:fill="FEFEFE"/>
        <w:spacing w:line="276" w:lineRule="auto"/>
        <w:ind w:left="720"/>
        <w:jc w:val="both"/>
        <w:rPr>
          <w:szCs w:val="22"/>
        </w:rPr>
      </w:pPr>
    </w:p>
    <w:p w:rsidR="003D0D80" w:rsidRPr="00404CA2" w:rsidRDefault="003D0D80" w:rsidP="000C5326">
      <w:pPr>
        <w:numPr>
          <w:ilvl w:val="0"/>
          <w:numId w:val="13"/>
        </w:numPr>
        <w:shd w:val="clear" w:color="auto" w:fill="FEFEFE"/>
        <w:spacing w:line="276" w:lineRule="auto"/>
        <w:jc w:val="both"/>
        <w:rPr>
          <w:b/>
        </w:rPr>
      </w:pPr>
      <w:r w:rsidRPr="00404CA2">
        <w:rPr>
          <w:b/>
        </w:rPr>
        <w:t>METODYKA POSTĘPOWANIA NA WYPADEK AWARII, ZAGROŻENIA ŚRODOWISKA</w:t>
      </w:r>
    </w:p>
    <w:p w:rsidR="003D0D80" w:rsidRPr="00404CA2" w:rsidRDefault="003D0D80" w:rsidP="000C5326">
      <w:pPr>
        <w:numPr>
          <w:ilvl w:val="1"/>
          <w:numId w:val="13"/>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3D0D80" w:rsidRPr="00404CA2" w:rsidRDefault="003D0D80" w:rsidP="003D0D80">
      <w:pPr>
        <w:shd w:val="clear" w:color="auto" w:fill="FEFEFE"/>
        <w:spacing w:line="276" w:lineRule="auto"/>
        <w:ind w:left="360"/>
        <w:jc w:val="both"/>
        <w:rPr>
          <w:szCs w:val="22"/>
        </w:rPr>
      </w:pPr>
    </w:p>
    <w:p w:rsidR="003D0D80" w:rsidRPr="00404CA2" w:rsidRDefault="003D0D80" w:rsidP="000C5326">
      <w:pPr>
        <w:numPr>
          <w:ilvl w:val="0"/>
          <w:numId w:val="13"/>
        </w:numPr>
        <w:shd w:val="clear" w:color="auto" w:fill="FEFEFE"/>
        <w:spacing w:line="276" w:lineRule="auto"/>
        <w:jc w:val="both"/>
        <w:rPr>
          <w:b/>
        </w:rPr>
      </w:pPr>
      <w:r w:rsidRPr="00404CA2">
        <w:rPr>
          <w:b/>
        </w:rPr>
        <w:t>PODSTAWOWE WYMOGI PODCZAS WYKONYWANIA PRAC</w:t>
      </w:r>
    </w:p>
    <w:p w:rsidR="003D0D80" w:rsidRPr="00404CA2" w:rsidRDefault="003D0D80" w:rsidP="000C5326">
      <w:pPr>
        <w:numPr>
          <w:ilvl w:val="1"/>
          <w:numId w:val="13"/>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rsidR="003D0D80" w:rsidRPr="00404CA2" w:rsidRDefault="003D0D80" w:rsidP="000C5326">
      <w:pPr>
        <w:numPr>
          <w:ilvl w:val="1"/>
          <w:numId w:val="13"/>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rsidR="003D0D80" w:rsidRPr="00404CA2" w:rsidRDefault="003D0D80" w:rsidP="000C5326">
      <w:pPr>
        <w:numPr>
          <w:ilvl w:val="1"/>
          <w:numId w:val="13"/>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rsidR="003D0D80" w:rsidRPr="00404CA2" w:rsidRDefault="003D0D80" w:rsidP="000C5326">
      <w:pPr>
        <w:numPr>
          <w:ilvl w:val="1"/>
          <w:numId w:val="13"/>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3D0D80" w:rsidRPr="00404CA2" w:rsidRDefault="003D0D80" w:rsidP="000C5326">
      <w:pPr>
        <w:numPr>
          <w:ilvl w:val="1"/>
          <w:numId w:val="13"/>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rsidR="003D0D80" w:rsidRPr="00404CA2" w:rsidRDefault="003D0D80" w:rsidP="000C5326">
      <w:pPr>
        <w:numPr>
          <w:ilvl w:val="1"/>
          <w:numId w:val="13"/>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3D0D80" w:rsidRPr="00404CA2" w:rsidRDefault="003D0D80" w:rsidP="003D0D80">
      <w:pPr>
        <w:shd w:val="clear" w:color="auto" w:fill="FEFEFE"/>
        <w:spacing w:line="276" w:lineRule="auto"/>
        <w:ind w:left="360"/>
        <w:jc w:val="both"/>
        <w:rPr>
          <w:szCs w:val="22"/>
        </w:rPr>
      </w:pPr>
    </w:p>
    <w:p w:rsidR="003D0D80" w:rsidRPr="00404CA2" w:rsidRDefault="003D0D80" w:rsidP="000C5326">
      <w:pPr>
        <w:numPr>
          <w:ilvl w:val="0"/>
          <w:numId w:val="13"/>
        </w:numPr>
        <w:shd w:val="clear" w:color="auto" w:fill="FEFEFE"/>
        <w:spacing w:line="276" w:lineRule="auto"/>
        <w:jc w:val="both"/>
        <w:rPr>
          <w:b/>
          <w:szCs w:val="22"/>
        </w:rPr>
      </w:pPr>
      <w:r w:rsidRPr="00404CA2">
        <w:rPr>
          <w:b/>
          <w:szCs w:val="22"/>
        </w:rPr>
        <w:t>ZASADY PRZESTRZEGANIA PRZEPISÓW P. POŻ. PRZEZ WYKONAWCĘ</w:t>
      </w:r>
    </w:p>
    <w:p w:rsidR="003D0D80" w:rsidRPr="00404CA2" w:rsidRDefault="003D0D80" w:rsidP="000C5326">
      <w:pPr>
        <w:numPr>
          <w:ilvl w:val="1"/>
          <w:numId w:val="13"/>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rsidR="003D0D80" w:rsidRPr="00404CA2" w:rsidRDefault="003D0D80" w:rsidP="000C5326">
      <w:pPr>
        <w:numPr>
          <w:ilvl w:val="1"/>
          <w:numId w:val="13"/>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rsidR="003D0D80" w:rsidRPr="00404CA2" w:rsidRDefault="003D0D80" w:rsidP="000C5326">
      <w:pPr>
        <w:numPr>
          <w:ilvl w:val="1"/>
          <w:numId w:val="13"/>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3D0D80" w:rsidRPr="00404CA2" w:rsidRDefault="003D0D80" w:rsidP="000C5326">
      <w:pPr>
        <w:numPr>
          <w:ilvl w:val="2"/>
          <w:numId w:val="13"/>
        </w:numPr>
        <w:shd w:val="clear" w:color="auto" w:fill="FEFEFE"/>
        <w:jc w:val="both"/>
        <w:rPr>
          <w:szCs w:val="22"/>
        </w:rPr>
      </w:pPr>
      <w:r w:rsidRPr="00404CA2">
        <w:rPr>
          <w:szCs w:val="22"/>
        </w:rPr>
        <w:t xml:space="preserve">użytkowania dodatkowych ogrzewaczy elektrycznych, </w:t>
      </w:r>
    </w:p>
    <w:p w:rsidR="003D0D80" w:rsidRPr="00404CA2" w:rsidRDefault="003D0D80" w:rsidP="000C5326">
      <w:pPr>
        <w:numPr>
          <w:ilvl w:val="2"/>
          <w:numId w:val="13"/>
        </w:numPr>
        <w:shd w:val="clear" w:color="auto" w:fill="FEFEFE"/>
        <w:jc w:val="both"/>
        <w:rPr>
          <w:szCs w:val="22"/>
        </w:rPr>
      </w:pPr>
      <w:r w:rsidRPr="00404CA2">
        <w:rPr>
          <w:szCs w:val="22"/>
        </w:rPr>
        <w:t xml:space="preserve"> korzystania z uszkodzonych instalacji, urządzeń elektrycznych i gazowych, </w:t>
      </w:r>
    </w:p>
    <w:p w:rsidR="003D0D80" w:rsidRPr="00404CA2" w:rsidRDefault="003D0D80" w:rsidP="000C5326">
      <w:pPr>
        <w:numPr>
          <w:ilvl w:val="2"/>
          <w:numId w:val="13"/>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rsidR="003D0D80" w:rsidRPr="00404CA2" w:rsidRDefault="003D0D80" w:rsidP="000C5326">
      <w:pPr>
        <w:numPr>
          <w:ilvl w:val="2"/>
          <w:numId w:val="13"/>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rsidR="003D0D80" w:rsidRPr="00404CA2" w:rsidRDefault="003D0D80" w:rsidP="000C5326">
      <w:pPr>
        <w:numPr>
          <w:ilvl w:val="2"/>
          <w:numId w:val="13"/>
        </w:numPr>
        <w:shd w:val="clear" w:color="auto" w:fill="FEFEFE"/>
        <w:jc w:val="both"/>
        <w:rPr>
          <w:szCs w:val="22"/>
        </w:rPr>
      </w:pPr>
      <w:r w:rsidRPr="00404CA2">
        <w:rPr>
          <w:szCs w:val="22"/>
        </w:rPr>
        <w:t xml:space="preserve">zastawiania dojścia do czynnych tablic rozdzielczych, wyłączników, przełączników itp. urządzeń elektrycznych, </w:t>
      </w:r>
    </w:p>
    <w:p w:rsidR="003D0D80" w:rsidRPr="00404CA2" w:rsidRDefault="003D0D80" w:rsidP="000C5326">
      <w:pPr>
        <w:numPr>
          <w:ilvl w:val="2"/>
          <w:numId w:val="13"/>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rsidR="003D0D80" w:rsidRPr="00404CA2" w:rsidRDefault="003D0D80" w:rsidP="000C5326">
      <w:pPr>
        <w:numPr>
          <w:ilvl w:val="1"/>
          <w:numId w:val="13"/>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rsidR="003D0D80" w:rsidRPr="00404CA2" w:rsidRDefault="003D0D80" w:rsidP="000C5326">
      <w:pPr>
        <w:numPr>
          <w:ilvl w:val="1"/>
          <w:numId w:val="13"/>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rsidR="003D0D80" w:rsidRPr="00404CA2" w:rsidRDefault="003D0D80" w:rsidP="000C5326">
      <w:pPr>
        <w:numPr>
          <w:ilvl w:val="2"/>
          <w:numId w:val="13"/>
        </w:numPr>
        <w:shd w:val="clear" w:color="auto" w:fill="FEFEFE"/>
        <w:jc w:val="both"/>
        <w:rPr>
          <w:szCs w:val="22"/>
        </w:rPr>
      </w:pPr>
      <w:r w:rsidRPr="00404CA2">
        <w:rPr>
          <w:szCs w:val="22"/>
        </w:rPr>
        <w:t xml:space="preserve">zabezpieczenia terenu prowadzenia prac pożarowo niebezpiecznych w sprzęt gaśniczy, </w:t>
      </w:r>
    </w:p>
    <w:p w:rsidR="003D0D80" w:rsidRPr="00404CA2" w:rsidRDefault="003D0D80" w:rsidP="000C5326">
      <w:pPr>
        <w:numPr>
          <w:ilvl w:val="2"/>
          <w:numId w:val="13"/>
        </w:numPr>
        <w:shd w:val="clear" w:color="auto" w:fill="FEFEFE"/>
        <w:jc w:val="both"/>
        <w:rPr>
          <w:szCs w:val="22"/>
        </w:rPr>
      </w:pPr>
      <w:r w:rsidRPr="00404CA2">
        <w:rPr>
          <w:szCs w:val="22"/>
        </w:rPr>
        <w:t>ustalenia miejsca składowania butli z gazem oraz ich ilości.</w:t>
      </w:r>
    </w:p>
    <w:p w:rsidR="003D0D80" w:rsidRPr="00404CA2" w:rsidRDefault="003D0D80" w:rsidP="000C5326">
      <w:pPr>
        <w:numPr>
          <w:ilvl w:val="1"/>
          <w:numId w:val="13"/>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shd w:val="clear" w:color="auto" w:fill="FEFEFE"/>
        <w:spacing w:line="276" w:lineRule="auto"/>
        <w:jc w:val="both"/>
        <w:rPr>
          <w:szCs w:val="22"/>
        </w:rPr>
      </w:pPr>
    </w:p>
    <w:p w:rsidR="003D0D80" w:rsidRPr="00404CA2" w:rsidRDefault="003D0D80" w:rsidP="000C5326">
      <w:pPr>
        <w:numPr>
          <w:ilvl w:val="0"/>
          <w:numId w:val="13"/>
        </w:numPr>
        <w:shd w:val="clear" w:color="auto" w:fill="FEFEFE"/>
        <w:jc w:val="both"/>
        <w:rPr>
          <w:b/>
        </w:rPr>
      </w:pPr>
      <w:r w:rsidRPr="00404CA2">
        <w:rPr>
          <w:b/>
        </w:rPr>
        <w:t>TRYB  POSTĘPOWANIA W PRZYPADKU WYSTĄPIENIA WYPADKU PRZY PRACY ORAZ ZDARZENIA POTENCJALNIE WYPADKOWEGO</w:t>
      </w:r>
    </w:p>
    <w:p w:rsidR="003D0D80" w:rsidRPr="00404CA2" w:rsidRDefault="003D0D80" w:rsidP="000C5326">
      <w:pPr>
        <w:numPr>
          <w:ilvl w:val="1"/>
          <w:numId w:val="13"/>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rsidR="003D0D80" w:rsidRPr="00404CA2" w:rsidRDefault="003D0D80" w:rsidP="000C5326">
      <w:pPr>
        <w:numPr>
          <w:ilvl w:val="1"/>
          <w:numId w:val="13"/>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rsidR="003D0D80" w:rsidRPr="00404CA2" w:rsidRDefault="003D0D80" w:rsidP="000C5326">
      <w:pPr>
        <w:numPr>
          <w:ilvl w:val="1"/>
          <w:numId w:val="13"/>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3D0D80" w:rsidRPr="00404CA2" w:rsidRDefault="003D0D80" w:rsidP="003D0D80">
      <w:pPr>
        <w:shd w:val="clear" w:color="auto" w:fill="FEFEFE"/>
        <w:spacing w:line="276" w:lineRule="auto"/>
        <w:ind w:left="360"/>
        <w:jc w:val="both"/>
        <w:rPr>
          <w:szCs w:val="22"/>
        </w:rPr>
      </w:pPr>
    </w:p>
    <w:p w:rsidR="003D0D80" w:rsidRPr="00404CA2" w:rsidRDefault="003D0D80" w:rsidP="000C5326">
      <w:pPr>
        <w:numPr>
          <w:ilvl w:val="0"/>
          <w:numId w:val="13"/>
        </w:numPr>
        <w:shd w:val="clear" w:color="auto" w:fill="FEFEFE"/>
        <w:spacing w:line="276" w:lineRule="auto"/>
        <w:jc w:val="both"/>
        <w:rPr>
          <w:b/>
          <w:szCs w:val="22"/>
        </w:rPr>
      </w:pPr>
      <w:r w:rsidRPr="00404CA2">
        <w:rPr>
          <w:b/>
          <w:szCs w:val="22"/>
        </w:rPr>
        <w:t xml:space="preserve">Instrukcja wchodzi w życie z dniem  01 lutego 2018 r. </w:t>
      </w:r>
    </w:p>
    <w:p w:rsidR="003D0D80" w:rsidRPr="00404CA2" w:rsidRDefault="003D0D80" w:rsidP="003D0D80">
      <w:pPr>
        <w:pStyle w:val="Tekstpodstawowy21"/>
        <w:spacing w:line="240" w:lineRule="auto"/>
        <w:rPr>
          <w:b/>
          <w:iCs/>
          <w:snapToGrid w:val="0"/>
          <w:sz w:val="28"/>
          <w:szCs w:val="28"/>
        </w:rPr>
      </w:pPr>
    </w:p>
    <w:p w:rsidR="003D0D80" w:rsidRPr="00404CA2" w:rsidRDefault="003D0D80" w:rsidP="003D0D80">
      <w:pPr>
        <w:pStyle w:val="Tekstpodstawowy21"/>
        <w:spacing w:line="240" w:lineRule="auto"/>
        <w:rPr>
          <w:b/>
          <w:iCs/>
          <w:snapToGrid w:val="0"/>
          <w:sz w:val="28"/>
          <w:szCs w:val="28"/>
        </w:rPr>
      </w:pPr>
    </w:p>
    <w:p w:rsidR="003D0D80" w:rsidRPr="00404CA2" w:rsidRDefault="003D0D80" w:rsidP="003D0D80">
      <w:pPr>
        <w:pStyle w:val="Tekstpodstawowy21"/>
        <w:spacing w:line="240" w:lineRule="auto"/>
        <w:rPr>
          <w:b/>
          <w:iCs/>
          <w:snapToGrid w:val="0"/>
          <w:sz w:val="28"/>
          <w:szCs w:val="28"/>
        </w:rPr>
      </w:pPr>
    </w:p>
    <w:p w:rsidR="003D0D80" w:rsidRPr="00404CA2" w:rsidRDefault="003D0D80" w:rsidP="003D0D80">
      <w:pPr>
        <w:pStyle w:val="Tekstpodstawowy21"/>
        <w:spacing w:line="240" w:lineRule="auto"/>
        <w:rPr>
          <w:b/>
          <w:iCs/>
          <w:snapToGrid w:val="0"/>
          <w:sz w:val="28"/>
          <w:szCs w:val="28"/>
        </w:rPr>
      </w:pPr>
      <w:r w:rsidRPr="00404CA2">
        <w:rPr>
          <w:b/>
          <w:iCs/>
          <w:snapToGrid w:val="0"/>
          <w:sz w:val="28"/>
          <w:szCs w:val="28"/>
        </w:rPr>
        <w:t>TABELA ZMIAN</w:t>
      </w:r>
    </w:p>
    <w:p w:rsidR="003D0D80" w:rsidRPr="00404CA2" w:rsidRDefault="003D0D80" w:rsidP="003D0D80">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7"/>
        <w:gridCol w:w="3836"/>
        <w:gridCol w:w="2551"/>
        <w:gridCol w:w="1418"/>
        <w:gridCol w:w="920"/>
      </w:tblGrid>
      <w:tr w:rsidR="003D0D80" w:rsidRPr="00404CA2" w:rsidTr="003D0D80">
        <w:tc>
          <w:tcPr>
            <w:tcW w:w="487" w:type="dxa"/>
          </w:tcPr>
          <w:p w:rsidR="003D0D80" w:rsidRPr="00404CA2" w:rsidRDefault="003D0D80" w:rsidP="003D0D80">
            <w:pPr>
              <w:pStyle w:val="Tekstpodstawowy21"/>
              <w:spacing w:line="240" w:lineRule="auto"/>
              <w:jc w:val="center"/>
              <w:rPr>
                <w:b/>
                <w:bCs/>
                <w:iCs/>
                <w:snapToGrid w:val="0"/>
                <w:sz w:val="20"/>
              </w:rPr>
            </w:pPr>
            <w:r w:rsidRPr="00404CA2">
              <w:rPr>
                <w:b/>
                <w:bCs/>
                <w:iCs/>
                <w:snapToGrid w:val="0"/>
                <w:sz w:val="20"/>
              </w:rPr>
              <w:t>Lp.</w:t>
            </w:r>
          </w:p>
        </w:tc>
        <w:tc>
          <w:tcPr>
            <w:tcW w:w="3836" w:type="dxa"/>
          </w:tcPr>
          <w:p w:rsidR="003D0D80" w:rsidRPr="00404CA2" w:rsidRDefault="003D0D80" w:rsidP="003D0D80">
            <w:pPr>
              <w:pStyle w:val="Tekstpodstawowy21"/>
              <w:spacing w:line="240" w:lineRule="auto"/>
              <w:jc w:val="center"/>
              <w:rPr>
                <w:b/>
                <w:bCs/>
                <w:iCs/>
                <w:snapToGrid w:val="0"/>
                <w:sz w:val="20"/>
              </w:rPr>
            </w:pPr>
            <w:r w:rsidRPr="00404CA2">
              <w:rPr>
                <w:b/>
                <w:bCs/>
                <w:iCs/>
                <w:snapToGrid w:val="0"/>
                <w:sz w:val="20"/>
              </w:rPr>
              <w:t>Treść zmiany</w:t>
            </w:r>
          </w:p>
        </w:tc>
        <w:tc>
          <w:tcPr>
            <w:tcW w:w="2551" w:type="dxa"/>
          </w:tcPr>
          <w:p w:rsidR="003D0D80" w:rsidRPr="00404CA2" w:rsidRDefault="003D0D80" w:rsidP="003D0D80">
            <w:pPr>
              <w:pStyle w:val="Tekstpodstawowy21"/>
              <w:spacing w:line="240" w:lineRule="auto"/>
              <w:jc w:val="center"/>
              <w:rPr>
                <w:b/>
                <w:bCs/>
                <w:iCs/>
                <w:snapToGrid w:val="0"/>
                <w:sz w:val="20"/>
              </w:rPr>
            </w:pPr>
            <w:r w:rsidRPr="00404CA2">
              <w:rPr>
                <w:b/>
                <w:bCs/>
                <w:iCs/>
                <w:snapToGrid w:val="0"/>
                <w:sz w:val="20"/>
              </w:rPr>
              <w:t>Wersja poprzednia</w:t>
            </w:r>
          </w:p>
        </w:tc>
        <w:tc>
          <w:tcPr>
            <w:tcW w:w="1418" w:type="dxa"/>
          </w:tcPr>
          <w:p w:rsidR="003D0D80" w:rsidRPr="00404CA2" w:rsidRDefault="003D0D80" w:rsidP="003D0D80">
            <w:pPr>
              <w:pStyle w:val="Tekstpodstawowy21"/>
              <w:spacing w:line="240" w:lineRule="auto"/>
              <w:jc w:val="center"/>
              <w:rPr>
                <w:b/>
                <w:bCs/>
                <w:iCs/>
                <w:snapToGrid w:val="0"/>
                <w:sz w:val="20"/>
              </w:rPr>
            </w:pPr>
            <w:r w:rsidRPr="00404CA2">
              <w:rPr>
                <w:b/>
                <w:bCs/>
                <w:iCs/>
                <w:snapToGrid w:val="0"/>
                <w:sz w:val="20"/>
              </w:rPr>
              <w:t>Data zmiany</w:t>
            </w:r>
          </w:p>
        </w:tc>
        <w:tc>
          <w:tcPr>
            <w:tcW w:w="920" w:type="dxa"/>
          </w:tcPr>
          <w:p w:rsidR="003D0D80" w:rsidRPr="00404CA2" w:rsidRDefault="003D0D80" w:rsidP="003D0D80">
            <w:pPr>
              <w:pStyle w:val="Tekstpodstawowy21"/>
              <w:spacing w:line="240" w:lineRule="auto"/>
              <w:jc w:val="center"/>
              <w:rPr>
                <w:b/>
                <w:bCs/>
                <w:iCs/>
                <w:snapToGrid w:val="0"/>
                <w:sz w:val="20"/>
              </w:rPr>
            </w:pPr>
            <w:r w:rsidRPr="00404CA2">
              <w:rPr>
                <w:b/>
                <w:bCs/>
                <w:iCs/>
                <w:snapToGrid w:val="0"/>
                <w:sz w:val="20"/>
              </w:rPr>
              <w:t>Wersja wydania</w:t>
            </w:r>
          </w:p>
        </w:tc>
      </w:tr>
      <w:tr w:rsidR="003D0D80" w:rsidRPr="00404CA2" w:rsidTr="003D0D80">
        <w:tc>
          <w:tcPr>
            <w:tcW w:w="487" w:type="dxa"/>
          </w:tcPr>
          <w:p w:rsidR="003D0D80" w:rsidRPr="00404CA2" w:rsidRDefault="003D0D80" w:rsidP="003D0D80">
            <w:pPr>
              <w:pStyle w:val="Tekstpodstawowy21"/>
              <w:spacing w:line="240" w:lineRule="auto"/>
              <w:rPr>
                <w:bCs/>
                <w:iCs/>
                <w:snapToGrid w:val="0"/>
                <w:sz w:val="20"/>
              </w:rPr>
            </w:pPr>
            <w:r w:rsidRPr="00404CA2">
              <w:rPr>
                <w:bCs/>
                <w:iCs/>
                <w:snapToGrid w:val="0"/>
                <w:sz w:val="20"/>
              </w:rPr>
              <w:t>1.</w:t>
            </w:r>
          </w:p>
        </w:tc>
        <w:tc>
          <w:tcPr>
            <w:tcW w:w="3836" w:type="dxa"/>
          </w:tcPr>
          <w:p w:rsidR="003D0D80" w:rsidRPr="00404CA2" w:rsidRDefault="003D0D80" w:rsidP="003D0D80">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Pr>
          <w:p w:rsidR="003D0D80" w:rsidRPr="00404CA2" w:rsidRDefault="003D0D80" w:rsidP="003D0D80">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Pr>
          <w:p w:rsidR="003D0D80" w:rsidRPr="00404CA2" w:rsidRDefault="003D0D80" w:rsidP="003D0D80">
            <w:pPr>
              <w:pStyle w:val="Tekstpodstawowy21"/>
              <w:spacing w:line="240" w:lineRule="auto"/>
              <w:rPr>
                <w:bCs/>
                <w:iCs/>
                <w:snapToGrid w:val="0"/>
                <w:sz w:val="20"/>
              </w:rPr>
            </w:pPr>
            <w:r w:rsidRPr="00404CA2">
              <w:rPr>
                <w:bCs/>
                <w:iCs/>
                <w:snapToGrid w:val="0"/>
                <w:sz w:val="20"/>
              </w:rPr>
              <w:t>01.02.2018 r.</w:t>
            </w:r>
          </w:p>
        </w:tc>
        <w:tc>
          <w:tcPr>
            <w:tcW w:w="920" w:type="dxa"/>
          </w:tcPr>
          <w:p w:rsidR="003D0D80" w:rsidRPr="00404CA2" w:rsidRDefault="003D0D80" w:rsidP="003D0D80">
            <w:pPr>
              <w:pStyle w:val="Tekstpodstawowy21"/>
              <w:spacing w:line="240" w:lineRule="auto"/>
              <w:rPr>
                <w:bCs/>
                <w:iCs/>
                <w:snapToGrid w:val="0"/>
                <w:sz w:val="20"/>
              </w:rPr>
            </w:pPr>
            <w:r w:rsidRPr="00404CA2">
              <w:rPr>
                <w:bCs/>
                <w:iCs/>
                <w:snapToGrid w:val="0"/>
                <w:sz w:val="20"/>
              </w:rPr>
              <w:t>6</w:t>
            </w:r>
          </w:p>
        </w:tc>
      </w:tr>
    </w:tbl>
    <w:p w:rsidR="003D0D80" w:rsidRPr="00404CA2" w:rsidRDefault="003D0D80" w:rsidP="003D0D80">
      <w:pPr>
        <w:pStyle w:val="Tekstpodstawowy21"/>
        <w:spacing w:line="240" w:lineRule="auto"/>
        <w:rPr>
          <w:snapToGrid w:val="0"/>
        </w:rPr>
      </w:pPr>
    </w:p>
    <w:p w:rsidR="003D0D80" w:rsidRDefault="003D0D80" w:rsidP="003D0D80">
      <w:pPr>
        <w:shd w:val="clear" w:color="auto" w:fill="FEFEFE"/>
        <w:spacing w:line="276" w:lineRule="auto"/>
        <w:jc w:val="both"/>
        <w:rPr>
          <w:b/>
        </w:rPr>
      </w:pPr>
    </w:p>
    <w:p w:rsidR="003D0D80" w:rsidRDefault="003D0D80" w:rsidP="003D0D80">
      <w:pPr>
        <w:shd w:val="clear" w:color="auto" w:fill="FEFEFE"/>
        <w:spacing w:line="276" w:lineRule="auto"/>
        <w:jc w:val="both"/>
        <w:rPr>
          <w:b/>
        </w:rPr>
      </w:pPr>
    </w:p>
    <w:p w:rsidR="003D0D80" w:rsidRDefault="003D0D80" w:rsidP="003D0D80">
      <w:pPr>
        <w:shd w:val="clear" w:color="auto" w:fill="FEFEFE"/>
        <w:spacing w:line="276" w:lineRule="auto"/>
        <w:jc w:val="both"/>
        <w:rPr>
          <w:b/>
        </w:rPr>
      </w:pPr>
    </w:p>
    <w:p w:rsidR="003D0D80" w:rsidRDefault="003D0D80" w:rsidP="003D0D80">
      <w:pPr>
        <w:shd w:val="clear" w:color="auto" w:fill="FEFEFE"/>
        <w:spacing w:line="276" w:lineRule="auto"/>
        <w:jc w:val="both"/>
        <w:rPr>
          <w:b/>
        </w:rPr>
      </w:pPr>
    </w:p>
    <w:p w:rsidR="003D0D80" w:rsidRDefault="003D0D80" w:rsidP="003D0D80">
      <w:pPr>
        <w:shd w:val="clear" w:color="auto" w:fill="FEFEFE"/>
        <w:spacing w:line="276" w:lineRule="auto"/>
        <w:jc w:val="both"/>
        <w:rPr>
          <w:b/>
        </w:rPr>
      </w:pPr>
    </w:p>
    <w:p w:rsidR="003D0D80" w:rsidRDefault="003D0D80" w:rsidP="003D0D80">
      <w:pPr>
        <w:shd w:val="clear" w:color="auto" w:fill="FEFEFE"/>
        <w:spacing w:line="276" w:lineRule="auto"/>
        <w:jc w:val="both"/>
        <w:rPr>
          <w:b/>
        </w:rPr>
      </w:pPr>
    </w:p>
    <w:p w:rsidR="003D0D80" w:rsidRDefault="003D0D80" w:rsidP="003D0D80">
      <w:pPr>
        <w:pStyle w:val="Wypunktowanie2"/>
        <w:numPr>
          <w:ilvl w:val="0"/>
          <w:numId w:val="0"/>
        </w:numPr>
      </w:pPr>
    </w:p>
    <w:p w:rsidR="003D0D80" w:rsidRDefault="003D0D80" w:rsidP="003D0D80">
      <w:pPr>
        <w:pStyle w:val="Wypunktowanie2"/>
        <w:numPr>
          <w:ilvl w:val="0"/>
          <w:numId w:val="0"/>
        </w:numPr>
      </w:pPr>
    </w:p>
    <w:p w:rsidR="003D0D80" w:rsidRDefault="003D0D80" w:rsidP="003D0D80">
      <w:pPr>
        <w:pStyle w:val="Wypunktowanie2"/>
        <w:numPr>
          <w:ilvl w:val="0"/>
          <w:numId w:val="0"/>
        </w:numPr>
      </w:pPr>
    </w:p>
    <w:p w:rsidR="003D0D80" w:rsidRPr="00404CA2" w:rsidRDefault="003D0D80" w:rsidP="003D0D80">
      <w:pPr>
        <w:shd w:val="clear" w:color="auto" w:fill="FEFEFE"/>
        <w:spacing w:line="276" w:lineRule="auto"/>
        <w:jc w:val="both"/>
        <w:rPr>
          <w:b/>
        </w:rPr>
      </w:pPr>
      <w:r>
        <w:rPr>
          <w:b/>
        </w:rPr>
        <w:lastRenderedPageBreak/>
        <w:t>Załącznik nr 5</w:t>
      </w:r>
    </w:p>
    <w:p w:rsidR="003D0D80" w:rsidRPr="00404CA2" w:rsidRDefault="003D0D80" w:rsidP="003D0D80">
      <w:pPr>
        <w:shd w:val="clear" w:color="auto" w:fill="FEFEFE"/>
        <w:spacing w:line="276" w:lineRule="auto"/>
        <w:jc w:val="both"/>
      </w:pPr>
      <w:r w:rsidRPr="00404CA2">
        <w:tab/>
      </w:r>
      <w:r>
        <w:tab/>
      </w:r>
      <w:r>
        <w:tab/>
      </w:r>
      <w:r>
        <w:tab/>
      </w:r>
      <w:r>
        <w:tab/>
      </w:r>
      <w:r>
        <w:tab/>
      </w:r>
      <w:r>
        <w:tab/>
      </w:r>
      <w:r>
        <w:tab/>
        <w:t>Koszalin, dn. …………………</w:t>
      </w:r>
    </w:p>
    <w:p w:rsidR="003D0D80" w:rsidRPr="00404CA2" w:rsidRDefault="003D0D80" w:rsidP="003D0D80">
      <w:pPr>
        <w:shd w:val="clear" w:color="auto" w:fill="FEFEFE"/>
        <w:spacing w:line="276" w:lineRule="auto"/>
      </w:pPr>
      <w:r w:rsidRPr="00404CA2">
        <w:t>……………………………………….</w:t>
      </w:r>
    </w:p>
    <w:p w:rsidR="003D0D80" w:rsidRPr="00404CA2" w:rsidRDefault="003D0D80" w:rsidP="003D0D80">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rsidR="003D0D80" w:rsidRPr="00404CA2" w:rsidRDefault="003D0D80" w:rsidP="003D0D80">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rsidR="003D0D80" w:rsidRPr="00404CA2" w:rsidRDefault="003D0D80" w:rsidP="003D0D80">
      <w:pPr>
        <w:shd w:val="clear" w:color="auto" w:fill="FEFEFE"/>
        <w:spacing w:line="276" w:lineRule="auto"/>
      </w:pPr>
    </w:p>
    <w:p w:rsidR="003D0D80" w:rsidRPr="00404CA2" w:rsidRDefault="003D0D80" w:rsidP="003D0D80">
      <w:pPr>
        <w:shd w:val="clear" w:color="auto" w:fill="FEFEFE"/>
        <w:spacing w:line="276" w:lineRule="auto"/>
        <w:jc w:val="center"/>
      </w:pPr>
      <w:r w:rsidRPr="00404CA2">
        <w:t>OŚWIADCZENIE</w:t>
      </w:r>
    </w:p>
    <w:p w:rsidR="003D0D80" w:rsidRPr="00404CA2" w:rsidRDefault="003D0D80" w:rsidP="003D0D80">
      <w:pPr>
        <w:shd w:val="clear" w:color="auto" w:fill="FEFEFE"/>
        <w:spacing w:line="276" w:lineRule="auto"/>
        <w:jc w:val="both"/>
        <w:rPr>
          <w:sz w:val="22"/>
        </w:rPr>
      </w:pPr>
    </w:p>
    <w:p w:rsidR="003D0D80" w:rsidRPr="00404CA2" w:rsidRDefault="003D0D80" w:rsidP="003D0D80">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rsidR="003D0D80" w:rsidRPr="00404CA2" w:rsidRDefault="003D0D80" w:rsidP="000C5326">
      <w:pPr>
        <w:numPr>
          <w:ilvl w:val="0"/>
          <w:numId w:val="14"/>
        </w:numPr>
        <w:shd w:val="clear" w:color="auto" w:fill="FEFEFE"/>
        <w:spacing w:line="276" w:lineRule="auto"/>
        <w:jc w:val="both"/>
      </w:pPr>
      <w:r w:rsidRPr="00404CA2">
        <w:t xml:space="preserve">Zobowiązuję się do przestrzegania ogólnie obowiązujących przepisów prawa zawartych w:  </w:t>
      </w:r>
    </w:p>
    <w:p w:rsidR="003D0D80" w:rsidRPr="00404CA2" w:rsidRDefault="003D0D80" w:rsidP="000C5326">
      <w:pPr>
        <w:numPr>
          <w:ilvl w:val="0"/>
          <w:numId w:val="15"/>
        </w:numPr>
        <w:shd w:val="clear" w:color="auto" w:fill="FEFEFE"/>
        <w:spacing w:line="276" w:lineRule="auto"/>
        <w:jc w:val="both"/>
      </w:pPr>
      <w:r w:rsidRPr="00404CA2">
        <w:t xml:space="preserve">Kodeksie Pracy,  </w:t>
      </w:r>
    </w:p>
    <w:p w:rsidR="003D0D80" w:rsidRPr="00404CA2" w:rsidRDefault="003D0D80" w:rsidP="000C5326">
      <w:pPr>
        <w:numPr>
          <w:ilvl w:val="0"/>
          <w:numId w:val="15"/>
        </w:numPr>
        <w:shd w:val="clear" w:color="auto" w:fill="FEFEFE"/>
        <w:spacing w:line="276" w:lineRule="auto"/>
        <w:jc w:val="both"/>
      </w:pPr>
      <w:r w:rsidRPr="00404CA2">
        <w:t xml:space="preserve">Prawie Budowlanym,  </w:t>
      </w:r>
    </w:p>
    <w:p w:rsidR="003D0D80" w:rsidRPr="00404CA2" w:rsidRDefault="003D0D80" w:rsidP="000C5326">
      <w:pPr>
        <w:numPr>
          <w:ilvl w:val="0"/>
          <w:numId w:val="15"/>
        </w:numPr>
        <w:shd w:val="clear" w:color="auto" w:fill="FEFEFE"/>
        <w:spacing w:line="276" w:lineRule="auto"/>
        <w:jc w:val="both"/>
      </w:pPr>
      <w:r w:rsidRPr="00404CA2">
        <w:t xml:space="preserve">Ogólnych przepisach i powszechnie obowiązujących zasadach BHP,  </w:t>
      </w:r>
    </w:p>
    <w:p w:rsidR="003D0D80" w:rsidRPr="00404CA2" w:rsidRDefault="003D0D80" w:rsidP="000C5326">
      <w:pPr>
        <w:numPr>
          <w:ilvl w:val="0"/>
          <w:numId w:val="15"/>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rsidR="003D0D80" w:rsidRPr="00404CA2" w:rsidRDefault="003D0D80" w:rsidP="000C5326">
      <w:pPr>
        <w:numPr>
          <w:ilvl w:val="0"/>
          <w:numId w:val="14"/>
        </w:numPr>
        <w:shd w:val="clear" w:color="auto" w:fill="FEFEFE"/>
        <w:spacing w:line="276" w:lineRule="auto"/>
        <w:jc w:val="both"/>
      </w:pPr>
      <w:r w:rsidRPr="00404CA2">
        <w:t>Przekazuję</w:t>
      </w:r>
      <w:r>
        <w:t xml:space="preserve"> Działowi  Handlowemu  i </w:t>
      </w:r>
      <w:proofErr w:type="spellStart"/>
      <w:r>
        <w:t>Gopodarki</w:t>
      </w:r>
      <w:proofErr w:type="spellEnd"/>
      <w:r>
        <w:t xml:space="preserve"> Materiałowej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rsidR="003D0D80" w:rsidRPr="00404CA2" w:rsidRDefault="003D0D80" w:rsidP="000C5326">
      <w:pPr>
        <w:numPr>
          <w:ilvl w:val="0"/>
          <w:numId w:val="14"/>
        </w:numPr>
        <w:shd w:val="clear" w:color="auto" w:fill="FEFEFE"/>
        <w:spacing w:line="276" w:lineRule="auto"/>
        <w:jc w:val="both"/>
      </w:pPr>
      <w:r w:rsidRPr="00404CA2">
        <w:t xml:space="preserve">Pracownicy firmy posiadają: </w:t>
      </w:r>
    </w:p>
    <w:p w:rsidR="003D0D80" w:rsidRPr="00404CA2" w:rsidRDefault="003D0D80" w:rsidP="000C5326">
      <w:pPr>
        <w:numPr>
          <w:ilvl w:val="0"/>
          <w:numId w:val="16"/>
        </w:numPr>
        <w:shd w:val="clear" w:color="auto" w:fill="FEFEFE"/>
        <w:spacing w:line="276" w:lineRule="auto"/>
        <w:jc w:val="both"/>
      </w:pPr>
      <w:r w:rsidRPr="00404CA2">
        <w:t xml:space="preserve">Aktualne zaświadczenia lekarskie o braku przeciwwskazań do wykonywania prac na danym stanowisku pracy. </w:t>
      </w:r>
    </w:p>
    <w:p w:rsidR="003D0D80" w:rsidRPr="00404CA2" w:rsidRDefault="003D0D80" w:rsidP="000C5326">
      <w:pPr>
        <w:numPr>
          <w:ilvl w:val="0"/>
          <w:numId w:val="16"/>
        </w:numPr>
        <w:shd w:val="clear" w:color="auto" w:fill="FEFEFE"/>
        <w:spacing w:line="276" w:lineRule="auto"/>
        <w:jc w:val="both"/>
      </w:pPr>
      <w:r w:rsidRPr="00404CA2">
        <w:t xml:space="preserve">Aktualne szkolenia BHP – zaświadczenie o przeprowadzonym instruktażu stanowiskowym na danym stanowisku pracy. </w:t>
      </w:r>
    </w:p>
    <w:p w:rsidR="003D0D80" w:rsidRPr="00404CA2" w:rsidRDefault="003D0D80" w:rsidP="000C5326">
      <w:pPr>
        <w:numPr>
          <w:ilvl w:val="0"/>
          <w:numId w:val="16"/>
        </w:numPr>
        <w:shd w:val="clear" w:color="auto" w:fill="FEFEFE"/>
        <w:spacing w:line="276" w:lineRule="auto"/>
        <w:jc w:val="both"/>
      </w:pPr>
      <w:r w:rsidRPr="00404CA2">
        <w:t xml:space="preserve">Aktualne uprawnienia do obsługi maszyn i urządzeń wymagających stosownych uprawnień i kwalifikacji. </w:t>
      </w:r>
    </w:p>
    <w:p w:rsidR="003D0D80" w:rsidRPr="00404CA2" w:rsidRDefault="003D0D80" w:rsidP="000C5326">
      <w:pPr>
        <w:numPr>
          <w:ilvl w:val="0"/>
          <w:numId w:val="16"/>
        </w:numPr>
        <w:shd w:val="clear" w:color="auto" w:fill="FEFEFE"/>
        <w:spacing w:line="276" w:lineRule="auto"/>
        <w:jc w:val="both"/>
      </w:pPr>
      <w:r w:rsidRPr="00404CA2">
        <w:t xml:space="preserve">Atestowane i okresowo poddawane przeglądom urządzenia, maszyny i narzędzia. </w:t>
      </w:r>
    </w:p>
    <w:p w:rsidR="003D0D80" w:rsidRPr="00404CA2" w:rsidRDefault="003D0D80" w:rsidP="000C5326">
      <w:pPr>
        <w:numPr>
          <w:ilvl w:val="0"/>
          <w:numId w:val="16"/>
        </w:numPr>
        <w:shd w:val="clear" w:color="auto" w:fill="FEFEFE"/>
        <w:spacing w:line="276" w:lineRule="auto"/>
        <w:jc w:val="both"/>
      </w:pPr>
      <w:r w:rsidRPr="00404CA2">
        <w:t xml:space="preserve">Odpowiednie do danej pracy odzież ochronną, sprzęt ochronny i zabezpieczający. </w:t>
      </w:r>
    </w:p>
    <w:p w:rsidR="003D0D80" w:rsidRPr="00404CA2" w:rsidRDefault="003D0D80" w:rsidP="000C5326">
      <w:pPr>
        <w:numPr>
          <w:ilvl w:val="0"/>
          <w:numId w:val="14"/>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a także zostali przeszkoleni z zasad udzielania pierwszej pomocy przed</w:t>
      </w:r>
      <w:r>
        <w:t xml:space="preserve"> </w:t>
      </w:r>
      <w:r w:rsidRPr="00404CA2">
        <w:t xml:space="preserve">medycznej oraz ochrony przeciwpożarowej.  </w:t>
      </w:r>
    </w:p>
    <w:p w:rsidR="003D0D80" w:rsidRPr="00404CA2" w:rsidRDefault="003D0D80" w:rsidP="003D0D80">
      <w:pPr>
        <w:shd w:val="clear" w:color="auto" w:fill="FEFEFE"/>
        <w:spacing w:line="276" w:lineRule="auto"/>
        <w:jc w:val="both"/>
        <w:rPr>
          <w:szCs w:val="22"/>
        </w:rPr>
      </w:pPr>
    </w:p>
    <w:p w:rsidR="003D0D80" w:rsidRPr="00404CA2" w:rsidRDefault="003D0D80" w:rsidP="003D0D80">
      <w:pPr>
        <w:shd w:val="clear" w:color="auto" w:fill="FEFEFE"/>
        <w:spacing w:line="276" w:lineRule="auto"/>
        <w:jc w:val="both"/>
        <w:rPr>
          <w:szCs w:val="22"/>
        </w:rPr>
      </w:pPr>
      <w:r w:rsidRPr="00404CA2">
        <w:rPr>
          <w:szCs w:val="22"/>
        </w:rPr>
        <w:t>W imieniu i za Wykonawcę zobowiązanie podjął:</w:t>
      </w:r>
    </w:p>
    <w:p w:rsidR="003D0D80" w:rsidRPr="00404CA2" w:rsidRDefault="003D0D80" w:rsidP="003D0D80">
      <w:pPr>
        <w:shd w:val="clear" w:color="auto" w:fill="FEFEFE"/>
        <w:spacing w:line="276" w:lineRule="auto"/>
        <w:jc w:val="both"/>
        <w:rPr>
          <w:szCs w:val="22"/>
        </w:rPr>
      </w:pPr>
    </w:p>
    <w:p w:rsidR="003D0D80" w:rsidRPr="00404CA2" w:rsidRDefault="003D0D80" w:rsidP="003D0D80">
      <w:pPr>
        <w:shd w:val="clear" w:color="auto" w:fill="FEFEFE"/>
        <w:spacing w:line="276" w:lineRule="auto"/>
        <w:jc w:val="both"/>
        <w:rPr>
          <w:szCs w:val="22"/>
        </w:rPr>
      </w:pPr>
      <w:r w:rsidRPr="00404CA2">
        <w:rPr>
          <w:szCs w:val="22"/>
        </w:rPr>
        <w:t>Imię i nazwisko ………………………………………………………………….</w:t>
      </w:r>
    </w:p>
    <w:p w:rsidR="003D0D80" w:rsidRPr="00404CA2" w:rsidRDefault="003D0D80" w:rsidP="003D0D80">
      <w:pPr>
        <w:shd w:val="clear" w:color="auto" w:fill="FEFEFE"/>
        <w:spacing w:line="276" w:lineRule="auto"/>
        <w:jc w:val="both"/>
        <w:rPr>
          <w:szCs w:val="22"/>
        </w:rPr>
      </w:pPr>
      <w:r w:rsidRPr="00404CA2">
        <w:rPr>
          <w:szCs w:val="22"/>
        </w:rPr>
        <w:t>Stanowisko/funkcja ………………………………………………………….</w:t>
      </w:r>
    </w:p>
    <w:p w:rsidR="003D0D80" w:rsidRPr="00404CA2" w:rsidRDefault="003D0D80" w:rsidP="003D0D80">
      <w:pPr>
        <w:shd w:val="clear" w:color="auto" w:fill="FEFEFE"/>
        <w:spacing w:line="276" w:lineRule="auto"/>
        <w:jc w:val="both"/>
        <w:rPr>
          <w:szCs w:val="22"/>
        </w:rPr>
      </w:pPr>
      <w:r w:rsidRPr="00404CA2">
        <w:rPr>
          <w:szCs w:val="22"/>
        </w:rPr>
        <w:t>Data …………………..</w:t>
      </w:r>
    </w:p>
    <w:p w:rsidR="003D0D80" w:rsidRDefault="003D0D80" w:rsidP="003D0D80">
      <w:pPr>
        <w:jc w:val="both"/>
      </w:pPr>
    </w:p>
    <w:p w:rsidR="003D0D80" w:rsidRDefault="003D0D80" w:rsidP="003D0D80">
      <w:pPr>
        <w:pStyle w:val="Wypunktowanie2"/>
        <w:numPr>
          <w:ilvl w:val="0"/>
          <w:numId w:val="0"/>
        </w:numPr>
      </w:pPr>
    </w:p>
    <w:p w:rsidR="003D0D80" w:rsidRDefault="003D0D80" w:rsidP="003D0D80">
      <w:pPr>
        <w:pStyle w:val="Wypunktowanie2"/>
        <w:numPr>
          <w:ilvl w:val="0"/>
          <w:numId w:val="0"/>
        </w:numPr>
      </w:pPr>
    </w:p>
    <w:p w:rsidR="003D0D80" w:rsidRPr="00471C0B" w:rsidRDefault="003D0D80" w:rsidP="003D0D80">
      <w:pPr>
        <w:ind w:left="5246" w:firstLine="708"/>
        <w:rPr>
          <w:b/>
        </w:rPr>
      </w:pPr>
      <w:r w:rsidRPr="00471C0B">
        <w:rPr>
          <w:b/>
        </w:rPr>
        <w:t>Zamawiający:</w:t>
      </w:r>
    </w:p>
    <w:p w:rsidR="003D0D80" w:rsidRPr="00471C0B" w:rsidRDefault="003D0D80" w:rsidP="003D0D80">
      <w:pPr>
        <w:ind w:left="5954"/>
      </w:pPr>
      <w:r w:rsidRPr="00471C0B">
        <w:t>…………………………………………………………………………</w:t>
      </w:r>
    </w:p>
    <w:p w:rsidR="003D0D80" w:rsidRPr="00471C0B" w:rsidRDefault="003D0D80" w:rsidP="003D0D80">
      <w:pPr>
        <w:ind w:left="5954"/>
        <w:jc w:val="center"/>
        <w:rPr>
          <w:i/>
          <w:sz w:val="20"/>
          <w:szCs w:val="20"/>
        </w:rPr>
      </w:pPr>
      <w:r w:rsidRPr="00471C0B">
        <w:rPr>
          <w:i/>
          <w:sz w:val="20"/>
          <w:szCs w:val="20"/>
        </w:rPr>
        <w:t>(pełna nazwa/firma, adres)</w:t>
      </w:r>
    </w:p>
    <w:p w:rsidR="003D0D80" w:rsidRPr="00471C0B" w:rsidRDefault="003D0D80" w:rsidP="003D0D80">
      <w:pPr>
        <w:rPr>
          <w:b/>
        </w:rPr>
      </w:pPr>
      <w:r w:rsidRPr="00471C0B">
        <w:rPr>
          <w:b/>
        </w:rPr>
        <w:t>Wykonawca:</w:t>
      </w:r>
    </w:p>
    <w:p w:rsidR="003D0D80" w:rsidRPr="00471C0B" w:rsidRDefault="003D0D80" w:rsidP="003D0D80">
      <w:pPr>
        <w:ind w:right="5954"/>
      </w:pPr>
      <w:r w:rsidRPr="00471C0B">
        <w:t>…………………………………………………………………………</w:t>
      </w:r>
    </w:p>
    <w:p w:rsidR="003D0D80" w:rsidRPr="00471C0B" w:rsidRDefault="003D0D80" w:rsidP="003D0D80">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rsidR="003D0D80" w:rsidRPr="00471C0B" w:rsidRDefault="003D0D80" w:rsidP="003D0D80">
      <w:pPr>
        <w:rPr>
          <w:u w:val="single"/>
        </w:rPr>
      </w:pPr>
      <w:r w:rsidRPr="00471C0B">
        <w:rPr>
          <w:u w:val="single"/>
        </w:rPr>
        <w:t>reprezentowany przez:</w:t>
      </w:r>
    </w:p>
    <w:p w:rsidR="003D0D80" w:rsidRPr="00471C0B" w:rsidRDefault="003D0D80" w:rsidP="003D0D80">
      <w:pPr>
        <w:ind w:right="5954"/>
      </w:pPr>
      <w:r w:rsidRPr="00471C0B">
        <w:t>…………………………………………………………………………</w:t>
      </w:r>
    </w:p>
    <w:p w:rsidR="003D0D80" w:rsidRPr="00471C0B" w:rsidRDefault="003D0D80" w:rsidP="003D0D80">
      <w:pPr>
        <w:ind w:right="5953"/>
        <w:rPr>
          <w:i/>
          <w:sz w:val="20"/>
          <w:szCs w:val="20"/>
        </w:rPr>
      </w:pPr>
      <w:r w:rsidRPr="00471C0B">
        <w:rPr>
          <w:i/>
          <w:sz w:val="20"/>
          <w:szCs w:val="20"/>
        </w:rPr>
        <w:t>(imię, nazwisko, stanowisko/podstawa do  reprezentacji)</w:t>
      </w:r>
    </w:p>
    <w:p w:rsidR="003D0D80" w:rsidRPr="00471C0B" w:rsidRDefault="003D0D80" w:rsidP="003D0D80"/>
    <w:p w:rsidR="003D0D80" w:rsidRPr="00471C0B" w:rsidRDefault="003D0D80" w:rsidP="003D0D80">
      <w:pPr>
        <w:jc w:val="center"/>
        <w:rPr>
          <w:b/>
          <w:u w:val="single"/>
        </w:rPr>
      </w:pPr>
      <w:r w:rsidRPr="00471C0B">
        <w:rPr>
          <w:b/>
          <w:u w:val="single"/>
        </w:rPr>
        <w:t xml:space="preserve">Oświadczenie wykonawcy </w:t>
      </w:r>
    </w:p>
    <w:p w:rsidR="003D0D80" w:rsidRPr="00471C0B" w:rsidRDefault="003D0D80" w:rsidP="003D0D80">
      <w:pPr>
        <w:jc w:val="center"/>
        <w:rPr>
          <w:b/>
          <w:u w:val="single"/>
        </w:rPr>
      </w:pPr>
      <w:r w:rsidRPr="00471C0B">
        <w:rPr>
          <w:b/>
          <w:u w:val="single"/>
        </w:rPr>
        <w:t xml:space="preserve">DOTYCZĄCE SPEŁNIANIA WARUNKÓW UDZIAŁU W POSTĘPOWANIU </w:t>
      </w:r>
      <w:r w:rsidRPr="00471C0B">
        <w:rPr>
          <w:b/>
          <w:u w:val="single"/>
        </w:rPr>
        <w:br/>
      </w:r>
    </w:p>
    <w:p w:rsidR="003D0D80" w:rsidRPr="00471C0B" w:rsidRDefault="003D0D80" w:rsidP="003D0D80">
      <w:pPr>
        <w:ind w:firstLine="709"/>
        <w:jc w:val="both"/>
      </w:pPr>
      <w:r w:rsidRPr="00471C0B">
        <w:t>Na potrzeby postępowania o udzielenie zamówienia publicznego</w:t>
      </w:r>
      <w:r>
        <w:t xml:space="preserve"> </w:t>
      </w:r>
      <w:r w:rsidRPr="00471C0B">
        <w:t xml:space="preserve">pn. </w:t>
      </w:r>
      <w:r>
        <w:t>…………………………………………………</w:t>
      </w:r>
      <w:r w:rsidRPr="00471C0B">
        <w:t xml:space="preserve"> </w:t>
      </w:r>
      <w:r w:rsidRPr="00471C0B">
        <w:rPr>
          <w:i/>
          <w:sz w:val="20"/>
          <w:szCs w:val="20"/>
        </w:rPr>
        <w:t>(nazwa postępowania</w:t>
      </w:r>
      <w:r w:rsidRPr="00471C0B">
        <w:rPr>
          <w:i/>
        </w:rPr>
        <w:t>)</w:t>
      </w:r>
      <w:r w:rsidRPr="00471C0B">
        <w:t>, prowadzonego przez …………………………………………………</w:t>
      </w:r>
      <w:r w:rsidRPr="00471C0B">
        <w:rPr>
          <w:i/>
        </w:rPr>
        <w:t>(</w:t>
      </w:r>
      <w:r w:rsidRPr="00471C0B">
        <w:rPr>
          <w:i/>
          <w:sz w:val="20"/>
          <w:szCs w:val="20"/>
        </w:rPr>
        <w:t>oznaczenie zamawiającego</w:t>
      </w:r>
      <w:r w:rsidRPr="00471C0B">
        <w:rPr>
          <w:i/>
        </w:rPr>
        <w:t xml:space="preserve">), </w:t>
      </w:r>
      <w:r w:rsidRPr="00471C0B">
        <w:t>oświadczam, co następuje:</w:t>
      </w:r>
    </w:p>
    <w:p w:rsidR="003D0D80" w:rsidRPr="00471C0B" w:rsidRDefault="003D0D80" w:rsidP="003D0D80">
      <w:pPr>
        <w:shd w:val="clear" w:color="auto" w:fill="BFBFBF"/>
        <w:jc w:val="both"/>
        <w:rPr>
          <w:b/>
        </w:rPr>
      </w:pPr>
      <w:r w:rsidRPr="00471C0B">
        <w:rPr>
          <w:b/>
        </w:rPr>
        <w:t>INFORMACJA DOTYCZĄCA WYKONAWCY:</w:t>
      </w:r>
    </w:p>
    <w:p w:rsidR="003D0D80" w:rsidRPr="00471C0B" w:rsidRDefault="003D0D80" w:rsidP="003D0D80">
      <w:pPr>
        <w:jc w:val="both"/>
      </w:pPr>
    </w:p>
    <w:p w:rsidR="003D0D80" w:rsidRPr="00471C0B" w:rsidRDefault="003D0D80" w:rsidP="003D0D80">
      <w:pPr>
        <w:jc w:val="both"/>
      </w:pPr>
      <w:r w:rsidRPr="00471C0B">
        <w:t xml:space="preserve">Oświadczam, że spełniam warunki udziału w postępowaniu określone przez zamawiającego w ……..…………………………………………………..………………………………………….. </w:t>
      </w:r>
      <w:r w:rsidRPr="00471C0B">
        <w:rPr>
          <w:i/>
          <w:sz w:val="20"/>
          <w:szCs w:val="20"/>
        </w:rPr>
        <w:t>(wskazać dokument i właściwą jednostkę redakcyjną dokumentu, w której określono warunki udziału w postępowaniu)</w:t>
      </w:r>
      <w:r w:rsidRPr="00471C0B">
        <w:rPr>
          <w:sz w:val="20"/>
          <w:szCs w:val="20"/>
        </w:rPr>
        <w:t>.</w:t>
      </w:r>
    </w:p>
    <w:p w:rsidR="003D0D80" w:rsidRPr="00471C0B" w:rsidRDefault="003D0D80" w:rsidP="003D0D80">
      <w:pPr>
        <w:jc w:val="both"/>
      </w:pPr>
    </w:p>
    <w:p w:rsidR="003D0D80" w:rsidRPr="00471C0B" w:rsidRDefault="003D0D80" w:rsidP="003D0D80">
      <w:pPr>
        <w:jc w:val="both"/>
      </w:pPr>
      <w:r w:rsidRPr="00471C0B">
        <w:t xml:space="preserve">…………….……. </w:t>
      </w:r>
      <w:r w:rsidRPr="00471C0B">
        <w:rPr>
          <w:i/>
          <w:sz w:val="20"/>
          <w:szCs w:val="20"/>
        </w:rPr>
        <w:t>(miejscowość),</w:t>
      </w:r>
      <w:r w:rsidRPr="00471C0B">
        <w:rPr>
          <w:i/>
        </w:rPr>
        <w:t xml:space="preserve"> </w:t>
      </w:r>
      <w:r w:rsidRPr="00471C0B">
        <w:t xml:space="preserve">dnia ………….……. r. </w:t>
      </w:r>
    </w:p>
    <w:p w:rsidR="003D0D80" w:rsidRPr="00471C0B" w:rsidRDefault="003D0D80" w:rsidP="003D0D80">
      <w:pPr>
        <w:jc w:val="both"/>
      </w:pP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Default="003D0D80" w:rsidP="003D0D80">
      <w:pPr>
        <w:ind w:left="5664" w:firstLine="708"/>
        <w:jc w:val="both"/>
        <w:rPr>
          <w:i/>
          <w:sz w:val="20"/>
          <w:szCs w:val="20"/>
        </w:rPr>
      </w:pPr>
      <w:r w:rsidRPr="00471C0B">
        <w:rPr>
          <w:i/>
          <w:sz w:val="20"/>
          <w:szCs w:val="20"/>
        </w:rPr>
        <w:t>(podpis)</w:t>
      </w: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Pr="00471C0B" w:rsidRDefault="003D0D80" w:rsidP="003D0D80">
      <w:pPr>
        <w:ind w:left="5664" w:firstLine="708"/>
        <w:jc w:val="both"/>
        <w:rPr>
          <w:i/>
          <w:sz w:val="20"/>
          <w:szCs w:val="20"/>
        </w:rPr>
      </w:pPr>
    </w:p>
    <w:p w:rsidR="003D0D80" w:rsidRPr="00471C0B" w:rsidRDefault="003D0D80" w:rsidP="003D0D80">
      <w:pPr>
        <w:shd w:val="clear" w:color="auto" w:fill="BFBFBF"/>
        <w:jc w:val="both"/>
      </w:pPr>
      <w:r w:rsidRPr="00471C0B">
        <w:rPr>
          <w:b/>
        </w:rPr>
        <w:t>INFORMACJA W ZWIĄZKU Z POLEGANIEM NA ZASOBACH INNYCH PODMIOTÓW</w:t>
      </w:r>
      <w:r w:rsidRPr="00471C0B">
        <w:t xml:space="preserve">: </w:t>
      </w:r>
    </w:p>
    <w:p w:rsidR="003D0D80" w:rsidRPr="00471C0B" w:rsidRDefault="003D0D80" w:rsidP="003D0D80">
      <w:pPr>
        <w:jc w:val="both"/>
      </w:pPr>
      <w:r w:rsidRPr="00471C0B">
        <w:t xml:space="preserve">Oświadczam, że w celu wykazania spełniania warunków udziału w postępowaniu, określonych przez zamawiającego w………………………………………………………...……….. </w:t>
      </w:r>
      <w:r w:rsidRPr="00471C0B">
        <w:rPr>
          <w:i/>
          <w:sz w:val="20"/>
          <w:szCs w:val="20"/>
        </w:rPr>
        <w:t>(wskazać dokument i właściwą jednostkę redakcyjną dokumentu, w której określono warunki udziału w postępowaniu</w:t>
      </w:r>
      <w:r w:rsidRPr="00471C0B">
        <w:rPr>
          <w:i/>
        </w:rPr>
        <w:t>),</w:t>
      </w:r>
      <w:r w:rsidRPr="00471C0B">
        <w:t xml:space="preserve"> polegam na zasobach następującego/</w:t>
      </w:r>
      <w:proofErr w:type="spellStart"/>
      <w:r w:rsidRPr="00471C0B">
        <w:t>ych</w:t>
      </w:r>
      <w:proofErr w:type="spellEnd"/>
      <w:r w:rsidRPr="00471C0B">
        <w:t xml:space="preserve"> podmiotu/ów: …………………………………………</w:t>
      </w:r>
      <w:r>
        <w:t>…</w:t>
      </w:r>
      <w:r w:rsidRPr="00471C0B">
        <w:t>, w następującym zakresie: …………………………………………</w:t>
      </w:r>
      <w:r>
        <w:t xml:space="preserve"> </w:t>
      </w:r>
      <w:r w:rsidRPr="00471C0B">
        <w:rPr>
          <w:i/>
          <w:sz w:val="20"/>
          <w:szCs w:val="20"/>
        </w:rPr>
        <w:t xml:space="preserve">(wskazać podmiot i określić odpowiedni zakres dla wskazanego podmiotu). </w:t>
      </w:r>
    </w:p>
    <w:p w:rsidR="003D0D80" w:rsidRDefault="003D0D80" w:rsidP="003D0D80">
      <w:pPr>
        <w:jc w:val="both"/>
      </w:pPr>
    </w:p>
    <w:p w:rsidR="003D0D80" w:rsidRPr="00471C0B" w:rsidRDefault="003D0D80" w:rsidP="003D0D80">
      <w:pPr>
        <w:jc w:val="both"/>
      </w:pPr>
      <w:r w:rsidRPr="00471C0B">
        <w:t xml:space="preserve">…………….……. </w:t>
      </w:r>
      <w:r w:rsidRPr="00471C0B">
        <w:rPr>
          <w:i/>
          <w:sz w:val="20"/>
          <w:szCs w:val="20"/>
        </w:rPr>
        <w:t>(miejscowość</w:t>
      </w:r>
      <w:r w:rsidRPr="00471C0B">
        <w:rPr>
          <w:i/>
        </w:rPr>
        <w:t xml:space="preserve">), </w:t>
      </w:r>
      <w:r w:rsidRPr="00471C0B">
        <w:t xml:space="preserve">dnia ………….……. r. </w:t>
      </w:r>
    </w:p>
    <w:p w:rsidR="003D0D80" w:rsidRPr="00471C0B" w:rsidRDefault="003D0D80" w:rsidP="003D0D80">
      <w:pPr>
        <w:jc w:val="both"/>
      </w:pP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Pr="00471C0B" w:rsidRDefault="003D0D80" w:rsidP="003D0D80">
      <w:pPr>
        <w:ind w:left="5664" w:firstLine="708"/>
        <w:jc w:val="both"/>
        <w:rPr>
          <w:i/>
          <w:sz w:val="20"/>
          <w:szCs w:val="20"/>
        </w:rPr>
      </w:pPr>
      <w:r w:rsidRPr="00471C0B">
        <w:rPr>
          <w:i/>
          <w:sz w:val="20"/>
          <w:szCs w:val="20"/>
        </w:rPr>
        <w:t>(podpis)</w:t>
      </w: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Pr="00471C0B" w:rsidRDefault="003D0D80" w:rsidP="003D0D80">
      <w:pPr>
        <w:jc w:val="both"/>
        <w:rPr>
          <w:i/>
        </w:rPr>
      </w:pPr>
    </w:p>
    <w:p w:rsidR="003D0D80" w:rsidRPr="00471C0B" w:rsidRDefault="003D0D80" w:rsidP="003D0D80">
      <w:pPr>
        <w:ind w:left="5664" w:firstLine="708"/>
        <w:jc w:val="both"/>
        <w:rPr>
          <w:i/>
        </w:rPr>
      </w:pPr>
    </w:p>
    <w:p w:rsidR="003D0D80" w:rsidRPr="00471C0B" w:rsidRDefault="003D0D80" w:rsidP="003D0D80">
      <w:pPr>
        <w:shd w:val="clear" w:color="auto" w:fill="BFBFBF"/>
        <w:jc w:val="both"/>
        <w:rPr>
          <w:b/>
        </w:rPr>
      </w:pPr>
      <w:r w:rsidRPr="00471C0B">
        <w:rPr>
          <w:b/>
        </w:rPr>
        <w:t>OŚWIADCZENIE DOTYCZĄCE PODANYCH INFORMACJI:</w:t>
      </w:r>
    </w:p>
    <w:p w:rsidR="003D0D80" w:rsidRPr="00471C0B" w:rsidRDefault="003D0D80" w:rsidP="003D0D80">
      <w:pPr>
        <w:jc w:val="both"/>
      </w:pPr>
    </w:p>
    <w:p w:rsidR="003D0D80" w:rsidRPr="00471C0B" w:rsidRDefault="003D0D80" w:rsidP="003D0D80">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rsidR="003D0D80" w:rsidRPr="00471C0B" w:rsidRDefault="003D0D80" w:rsidP="003D0D80">
      <w:pPr>
        <w:jc w:val="both"/>
      </w:pPr>
    </w:p>
    <w:p w:rsidR="003D0D80" w:rsidRPr="00471C0B" w:rsidRDefault="003D0D80" w:rsidP="003D0D80">
      <w:pPr>
        <w:jc w:val="both"/>
      </w:pPr>
      <w:r w:rsidRPr="00471C0B">
        <w:t xml:space="preserve">…………….……. </w:t>
      </w:r>
      <w:r w:rsidRPr="00471C0B">
        <w:rPr>
          <w:i/>
          <w:sz w:val="20"/>
          <w:szCs w:val="20"/>
        </w:rPr>
        <w:t>(miejscowość</w:t>
      </w:r>
      <w:r w:rsidRPr="00471C0B">
        <w:rPr>
          <w:i/>
        </w:rPr>
        <w:t xml:space="preserve">), </w:t>
      </w:r>
      <w:r w:rsidRPr="00471C0B">
        <w:t xml:space="preserve">dnia ………….……. r. </w:t>
      </w:r>
    </w:p>
    <w:p w:rsidR="003D0D80" w:rsidRPr="00471C0B" w:rsidRDefault="003D0D80" w:rsidP="003D0D80">
      <w:pPr>
        <w:jc w:val="both"/>
      </w:pP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Pr="00471C0B" w:rsidRDefault="003D0D80" w:rsidP="003D0D80">
      <w:pPr>
        <w:ind w:left="5664" w:firstLine="708"/>
        <w:jc w:val="both"/>
        <w:rPr>
          <w:i/>
          <w:sz w:val="20"/>
          <w:szCs w:val="20"/>
        </w:rPr>
      </w:pPr>
      <w:r w:rsidRPr="00471C0B">
        <w:rPr>
          <w:i/>
          <w:sz w:val="20"/>
          <w:szCs w:val="20"/>
        </w:rPr>
        <w:t>(podpis)</w:t>
      </w:r>
    </w:p>
    <w:p w:rsidR="003D0D80" w:rsidRPr="00A22DCF" w:rsidRDefault="003D0D80" w:rsidP="003D0D80">
      <w:pPr>
        <w:spacing w:line="360" w:lineRule="auto"/>
        <w:jc w:val="both"/>
        <w:rPr>
          <w:rFonts w:ascii="Arial" w:hAnsi="Arial" w:cs="Arial"/>
          <w:sz w:val="21"/>
          <w:szCs w:val="21"/>
        </w:rPr>
      </w:pPr>
    </w:p>
    <w:p w:rsidR="003D0D80" w:rsidRDefault="003D0D80" w:rsidP="003D0D80">
      <w:pPr>
        <w:ind w:left="5664"/>
      </w:pPr>
    </w:p>
    <w:p w:rsidR="003D0D80" w:rsidRDefault="003D0D80" w:rsidP="003D0D80"/>
    <w:p w:rsidR="003D0D80" w:rsidRDefault="003D0D80" w:rsidP="003D0D80">
      <w:pPr>
        <w:ind w:left="4956" w:firstLine="708"/>
      </w:pPr>
    </w:p>
    <w:p w:rsidR="003D0D80" w:rsidRDefault="003D0D80" w:rsidP="003D0D80">
      <w:pPr>
        <w:ind w:left="4956" w:firstLine="708"/>
      </w:pPr>
    </w:p>
    <w:p w:rsidR="003D0D80" w:rsidRDefault="003D0D80" w:rsidP="003D0D80">
      <w:pPr>
        <w:ind w:left="4956" w:firstLine="708"/>
      </w:pPr>
    </w:p>
    <w:p w:rsidR="003D0D80" w:rsidRDefault="003D0D80" w:rsidP="003D0D80">
      <w:pPr>
        <w:ind w:left="4956" w:firstLine="708"/>
      </w:pPr>
    </w:p>
    <w:p w:rsidR="003D0D80" w:rsidRDefault="003D0D80" w:rsidP="003D0D80"/>
    <w:p w:rsidR="00821D2A" w:rsidRDefault="00821D2A" w:rsidP="003D0D80"/>
    <w:p w:rsidR="003D0D80" w:rsidRDefault="003D0D80" w:rsidP="003D0D80">
      <w:pPr>
        <w:rPr>
          <w:rFonts w:ascii="Arial" w:hAnsi="Arial" w:cs="Arial"/>
          <w:b/>
          <w:sz w:val="20"/>
          <w:szCs w:val="20"/>
        </w:rPr>
      </w:pPr>
    </w:p>
    <w:p w:rsidR="006B67FF" w:rsidRDefault="006B67FF" w:rsidP="003D0D80">
      <w:pPr>
        <w:rPr>
          <w:rFonts w:ascii="Arial" w:hAnsi="Arial" w:cs="Arial"/>
          <w:b/>
          <w:sz w:val="20"/>
          <w:szCs w:val="20"/>
        </w:rPr>
      </w:pPr>
    </w:p>
    <w:p w:rsidR="006B67FF" w:rsidRDefault="006B67FF" w:rsidP="003D0D80">
      <w:pPr>
        <w:rPr>
          <w:rFonts w:ascii="Arial" w:hAnsi="Arial" w:cs="Arial"/>
          <w:b/>
          <w:sz w:val="20"/>
          <w:szCs w:val="20"/>
        </w:rPr>
      </w:pPr>
    </w:p>
    <w:p w:rsidR="003D0D80" w:rsidRDefault="003D0D80" w:rsidP="003D0D80">
      <w:pPr>
        <w:ind w:left="5246" w:firstLine="708"/>
        <w:rPr>
          <w:b/>
        </w:rPr>
      </w:pPr>
    </w:p>
    <w:p w:rsidR="001F2EDC" w:rsidRPr="0099706B" w:rsidRDefault="001F2EDC" w:rsidP="001F2EDC">
      <w:pPr>
        <w:ind w:left="5246" w:firstLine="708"/>
        <w:rPr>
          <w:b/>
        </w:rPr>
      </w:pPr>
      <w:r w:rsidRPr="0099706B">
        <w:rPr>
          <w:b/>
        </w:rPr>
        <w:lastRenderedPageBreak/>
        <w:t>Zamawiający:</w:t>
      </w:r>
    </w:p>
    <w:p w:rsidR="001F2EDC" w:rsidRPr="0099706B" w:rsidRDefault="001F2EDC" w:rsidP="001F2EDC">
      <w:pPr>
        <w:ind w:left="5954"/>
      </w:pPr>
      <w:r w:rsidRPr="0099706B">
        <w:t>………………………………………………………………</w:t>
      </w:r>
    </w:p>
    <w:p w:rsidR="001F2EDC" w:rsidRPr="0099706B" w:rsidRDefault="001F2EDC" w:rsidP="001F2EDC">
      <w:pPr>
        <w:ind w:left="5954"/>
        <w:jc w:val="center"/>
        <w:rPr>
          <w:i/>
        </w:rPr>
      </w:pPr>
      <w:r w:rsidRPr="0099706B">
        <w:rPr>
          <w:i/>
        </w:rPr>
        <w:t>(pełna nazwa/firma, adres)</w:t>
      </w:r>
    </w:p>
    <w:p w:rsidR="001F2EDC" w:rsidRPr="0099706B" w:rsidRDefault="001F2EDC" w:rsidP="001F2EDC">
      <w:pPr>
        <w:rPr>
          <w:b/>
        </w:rPr>
      </w:pPr>
    </w:p>
    <w:p w:rsidR="001F2EDC" w:rsidRPr="0099706B" w:rsidRDefault="001F2EDC" w:rsidP="001F2EDC">
      <w:pPr>
        <w:rPr>
          <w:b/>
        </w:rPr>
      </w:pPr>
      <w:r w:rsidRPr="0099706B">
        <w:rPr>
          <w:b/>
        </w:rPr>
        <w:t>Wykonawca:</w:t>
      </w:r>
    </w:p>
    <w:p w:rsidR="001F2EDC" w:rsidRPr="0099706B" w:rsidRDefault="001F2EDC" w:rsidP="001F2EDC">
      <w:pPr>
        <w:ind w:right="5954"/>
      </w:pPr>
      <w:r w:rsidRPr="0099706B">
        <w:t>………………………………………………………………</w:t>
      </w:r>
    </w:p>
    <w:p w:rsidR="001F2EDC" w:rsidRPr="0099706B" w:rsidRDefault="001F2EDC" w:rsidP="001F2EDC">
      <w:pPr>
        <w:ind w:right="5953"/>
        <w:rPr>
          <w:i/>
        </w:rPr>
      </w:pPr>
      <w:r w:rsidRPr="0099706B">
        <w:rPr>
          <w:i/>
        </w:rPr>
        <w:t>(pełna nazwa/firma, adres,</w:t>
      </w:r>
      <w:r w:rsidRPr="0099706B">
        <w:rPr>
          <w:i/>
        </w:rPr>
        <w:br/>
        <w:t xml:space="preserve"> w zależności od podmiotu: NIP/PESEL, KRS/</w:t>
      </w:r>
      <w:proofErr w:type="spellStart"/>
      <w:r w:rsidRPr="0099706B">
        <w:rPr>
          <w:i/>
        </w:rPr>
        <w:t>CEiDG</w:t>
      </w:r>
      <w:proofErr w:type="spellEnd"/>
      <w:r w:rsidRPr="0099706B">
        <w:rPr>
          <w:i/>
        </w:rPr>
        <w:t>)</w:t>
      </w:r>
    </w:p>
    <w:p w:rsidR="001F2EDC" w:rsidRPr="0099706B" w:rsidRDefault="001F2EDC" w:rsidP="001F2EDC">
      <w:pPr>
        <w:rPr>
          <w:u w:val="single"/>
        </w:rPr>
      </w:pPr>
      <w:r w:rsidRPr="0099706B">
        <w:rPr>
          <w:u w:val="single"/>
        </w:rPr>
        <w:t>reprezentowany przez:</w:t>
      </w:r>
    </w:p>
    <w:p w:rsidR="001F2EDC" w:rsidRPr="0099706B" w:rsidRDefault="001F2EDC" w:rsidP="001F2EDC">
      <w:pPr>
        <w:ind w:right="5954"/>
      </w:pPr>
      <w:r w:rsidRPr="0099706B">
        <w:t>………………………………………………………………</w:t>
      </w:r>
    </w:p>
    <w:p w:rsidR="001F2EDC" w:rsidRPr="0099706B" w:rsidRDefault="001F2EDC" w:rsidP="001F2EDC">
      <w:pPr>
        <w:ind w:right="5953"/>
        <w:rPr>
          <w:i/>
        </w:rPr>
      </w:pPr>
      <w:r w:rsidRPr="0099706B">
        <w:rPr>
          <w:i/>
        </w:rPr>
        <w:t>(imię, nazwisko, stanowisko/podstawa do reprezentacji)</w:t>
      </w:r>
    </w:p>
    <w:p w:rsidR="001F2EDC" w:rsidRPr="001A2EDA" w:rsidRDefault="001F2EDC" w:rsidP="001F2EDC">
      <w:pPr>
        <w:rPr>
          <w:sz w:val="20"/>
          <w:szCs w:val="20"/>
        </w:rPr>
      </w:pPr>
      <w:r w:rsidRPr="001A2EDA">
        <w:rPr>
          <w:sz w:val="20"/>
          <w:szCs w:val="20"/>
        </w:rPr>
        <w:tab/>
      </w:r>
      <w:r w:rsidRPr="001A2EDA">
        <w:rPr>
          <w:sz w:val="20"/>
          <w:szCs w:val="20"/>
        </w:rPr>
        <w:tab/>
      </w:r>
      <w:r w:rsidRPr="001A2EDA">
        <w:rPr>
          <w:sz w:val="20"/>
          <w:szCs w:val="20"/>
        </w:rPr>
        <w:tab/>
      </w:r>
      <w:r w:rsidRPr="001A2EDA">
        <w:rPr>
          <w:sz w:val="20"/>
          <w:szCs w:val="20"/>
        </w:rPr>
        <w:tab/>
      </w:r>
      <w:r w:rsidRPr="001A2EDA">
        <w:rPr>
          <w:sz w:val="20"/>
          <w:szCs w:val="20"/>
        </w:rPr>
        <w:tab/>
      </w:r>
    </w:p>
    <w:p w:rsidR="001F2EDC" w:rsidRPr="001A2EDA" w:rsidRDefault="001F2EDC" w:rsidP="001F2EDC">
      <w:pPr>
        <w:jc w:val="center"/>
        <w:rPr>
          <w:b/>
        </w:rPr>
      </w:pPr>
    </w:p>
    <w:p w:rsidR="001F2EDC" w:rsidRPr="001A2EDA" w:rsidRDefault="001F2EDC" w:rsidP="001F2EDC">
      <w:pPr>
        <w:jc w:val="center"/>
        <w:rPr>
          <w:b/>
        </w:rPr>
      </w:pPr>
      <w:r w:rsidRPr="001A2EDA">
        <w:rPr>
          <w:b/>
        </w:rPr>
        <w:t>Oświadczenie</w:t>
      </w:r>
    </w:p>
    <w:p w:rsidR="001F2EDC" w:rsidRPr="001A2EDA" w:rsidRDefault="001F2EDC" w:rsidP="001F2EDC">
      <w:pPr>
        <w:jc w:val="center"/>
        <w:rPr>
          <w:b/>
        </w:rPr>
      </w:pPr>
    </w:p>
    <w:p w:rsidR="001F2EDC" w:rsidRPr="001A2EDA" w:rsidRDefault="001F2EDC" w:rsidP="001F2EDC">
      <w:pPr>
        <w:jc w:val="center"/>
        <w:rPr>
          <w:b/>
        </w:rPr>
      </w:pPr>
    </w:p>
    <w:p w:rsidR="001F2EDC" w:rsidRPr="001A2EDA" w:rsidRDefault="001F2EDC" w:rsidP="001F2EDC">
      <w:pPr>
        <w:jc w:val="both"/>
      </w:pPr>
      <w:r w:rsidRPr="001A2EDA">
        <w:t>Przystępując do postępowania w sprawie zamówienia, na dostawę:</w:t>
      </w:r>
    </w:p>
    <w:p w:rsidR="001F2EDC" w:rsidRPr="001F2EDC" w:rsidRDefault="001F2EDC" w:rsidP="001F2EDC">
      <w:pPr>
        <w:tabs>
          <w:tab w:val="left" w:pos="780"/>
        </w:tabs>
        <w:rPr>
          <w:b/>
          <w:bCs/>
        </w:rPr>
      </w:pPr>
      <w:r w:rsidRPr="001F2EDC">
        <w:rPr>
          <w:b/>
          <w:bCs/>
        </w:rPr>
        <w:t>KOAGULANTU PIX – 113  DO  PROWADZENIA STRĄCANIA WSTĘPNEGO  I KOŃCOWEGO NA CZĘŚCI SCIEKOWEJ ORAZ STRĄCANIA ODCIEKÓW I WSPOMAGANIA ZAGĘSZCZENIA OSADÓW NA OCZYSZCZALNI ŚCIEKÓW W  JAMNIE. KOD CPV 24313125.</w:t>
      </w:r>
    </w:p>
    <w:p w:rsidR="001F2EDC" w:rsidRPr="001A2EDA" w:rsidRDefault="001F2EDC" w:rsidP="001F2EDC">
      <w:pPr>
        <w:jc w:val="both"/>
      </w:pPr>
    </w:p>
    <w:p w:rsidR="001F2EDC" w:rsidRPr="001A2EDA" w:rsidRDefault="001F2EDC" w:rsidP="001F2EDC">
      <w:pPr>
        <w:jc w:val="both"/>
      </w:pPr>
    </w:p>
    <w:p w:rsidR="001F2EDC" w:rsidRPr="001A2EDA" w:rsidRDefault="001F2EDC" w:rsidP="001F2EDC">
      <w:pPr>
        <w:jc w:val="both"/>
      </w:pPr>
      <w:r w:rsidRPr="001A2EDA">
        <w:t>My, niżej podpisani</w:t>
      </w:r>
    </w:p>
    <w:p w:rsidR="001F2EDC" w:rsidRPr="001A2EDA" w:rsidRDefault="001F2EDC" w:rsidP="001F2EDC">
      <w:pPr>
        <w:jc w:val="both"/>
      </w:pPr>
      <w:r w:rsidRPr="001A2EDA">
        <w:t>…………………………………………………………………………………………………………………………………………………………………………………………</w:t>
      </w:r>
    </w:p>
    <w:p w:rsidR="001F2EDC" w:rsidRPr="001A2EDA" w:rsidRDefault="001F2EDC" w:rsidP="001F2EDC">
      <w:pPr>
        <w:jc w:val="both"/>
      </w:pPr>
      <w:r w:rsidRPr="001A2EDA">
        <w:t>Działając w imieniu i na rzecz (nazwa /firma/ i adres Wykonawcy)</w:t>
      </w:r>
    </w:p>
    <w:p w:rsidR="001F2EDC" w:rsidRPr="001A2EDA" w:rsidRDefault="001F2EDC" w:rsidP="001F2EDC">
      <w:pPr>
        <w:jc w:val="both"/>
      </w:pPr>
      <w:r w:rsidRPr="001A2EDA">
        <w:t>…………………………………………………………………………………………………………………………………………………………………………………………………………………………</w:t>
      </w:r>
    </w:p>
    <w:p w:rsidR="001F2EDC" w:rsidRPr="001A2EDA" w:rsidRDefault="001F2EDC" w:rsidP="001F2EDC">
      <w:pPr>
        <w:jc w:val="both"/>
      </w:pPr>
    </w:p>
    <w:p w:rsidR="001F2EDC" w:rsidRPr="001A2EDA" w:rsidRDefault="001F2EDC" w:rsidP="001F2EDC">
      <w:pPr>
        <w:jc w:val="both"/>
      </w:pPr>
    </w:p>
    <w:p w:rsidR="001F2EDC" w:rsidRPr="007708E3" w:rsidRDefault="001F2EDC" w:rsidP="001F2EDC">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1F2EDC" w:rsidRPr="001A2EDA" w:rsidRDefault="001F2EDC" w:rsidP="001F2EDC"/>
    <w:p w:rsidR="001F2EDC" w:rsidRPr="0099706B" w:rsidRDefault="001F2EDC" w:rsidP="001F2EDC">
      <w:pPr>
        <w:jc w:val="both"/>
      </w:pPr>
      <w:r w:rsidRPr="0099706B">
        <w:t xml:space="preserve">…………….……. </w:t>
      </w:r>
      <w:r w:rsidRPr="0099706B">
        <w:rPr>
          <w:i/>
        </w:rPr>
        <w:t xml:space="preserve">(miejscowość), </w:t>
      </w:r>
      <w:r w:rsidRPr="0099706B">
        <w:t xml:space="preserve">dnia …………………. r. </w:t>
      </w:r>
    </w:p>
    <w:p w:rsidR="001F2EDC" w:rsidRPr="0099706B" w:rsidRDefault="001F2EDC" w:rsidP="001F2EDC">
      <w:pPr>
        <w:jc w:val="both"/>
      </w:pPr>
    </w:p>
    <w:p w:rsidR="001F2EDC" w:rsidRPr="0099706B" w:rsidRDefault="001F2EDC" w:rsidP="001F2EDC">
      <w:pPr>
        <w:jc w:val="both"/>
      </w:pPr>
      <w:r w:rsidRPr="0099706B">
        <w:tab/>
      </w:r>
      <w:r w:rsidRPr="0099706B">
        <w:tab/>
      </w:r>
      <w:r w:rsidRPr="0099706B">
        <w:tab/>
      </w:r>
      <w:r w:rsidRPr="0099706B">
        <w:tab/>
      </w:r>
      <w:r w:rsidRPr="0099706B">
        <w:tab/>
      </w:r>
      <w:r w:rsidRPr="0099706B">
        <w:tab/>
      </w:r>
      <w:r w:rsidRPr="0099706B">
        <w:tab/>
        <w:t>…………………………………………</w:t>
      </w:r>
    </w:p>
    <w:p w:rsidR="001F2EDC" w:rsidRPr="0099706B" w:rsidRDefault="001F2EDC" w:rsidP="001F2EDC">
      <w:pPr>
        <w:ind w:left="5664" w:firstLine="708"/>
        <w:jc w:val="both"/>
        <w:rPr>
          <w:i/>
        </w:rPr>
      </w:pPr>
      <w:r w:rsidRPr="0099706B">
        <w:rPr>
          <w:i/>
        </w:rPr>
        <w:t>(podpis)</w:t>
      </w:r>
    </w:p>
    <w:p w:rsidR="003D0D80" w:rsidRDefault="003D0D80" w:rsidP="003D0D80">
      <w:pPr>
        <w:ind w:left="5246" w:firstLine="708"/>
        <w:rPr>
          <w:b/>
        </w:rPr>
      </w:pPr>
    </w:p>
    <w:p w:rsidR="001F2EDC" w:rsidRDefault="001F2EDC" w:rsidP="003D0D80">
      <w:pPr>
        <w:ind w:left="5246" w:firstLine="708"/>
        <w:rPr>
          <w:b/>
        </w:rPr>
      </w:pPr>
    </w:p>
    <w:p w:rsidR="001F2EDC" w:rsidRDefault="001F2EDC" w:rsidP="003D0D80">
      <w:pPr>
        <w:ind w:left="5246" w:firstLine="708"/>
        <w:rPr>
          <w:b/>
        </w:rPr>
      </w:pPr>
    </w:p>
    <w:p w:rsidR="001F2EDC" w:rsidRDefault="001F2EDC" w:rsidP="003D0D80">
      <w:pPr>
        <w:ind w:left="5246" w:firstLine="708"/>
        <w:rPr>
          <w:b/>
        </w:rPr>
      </w:pPr>
    </w:p>
    <w:p w:rsidR="001F2EDC" w:rsidRDefault="001F2EDC" w:rsidP="003D0D80">
      <w:pPr>
        <w:ind w:left="5246" w:firstLine="708"/>
        <w:rPr>
          <w:b/>
        </w:rPr>
      </w:pPr>
    </w:p>
    <w:p w:rsidR="001F2EDC" w:rsidRDefault="001F2EDC" w:rsidP="003D0D80">
      <w:pPr>
        <w:ind w:left="5246" w:firstLine="708"/>
        <w:rPr>
          <w:b/>
        </w:rPr>
      </w:pPr>
    </w:p>
    <w:p w:rsidR="003D0D80" w:rsidRDefault="003D0D80" w:rsidP="003D0D80">
      <w:pPr>
        <w:ind w:left="5664" w:firstLine="708"/>
        <w:jc w:val="both"/>
        <w:rPr>
          <w:i/>
          <w:sz w:val="20"/>
          <w:szCs w:val="20"/>
        </w:rPr>
      </w:pPr>
    </w:p>
    <w:p w:rsidR="003D0D80" w:rsidRPr="00FE2FFD" w:rsidRDefault="003D0D80" w:rsidP="003D0D80">
      <w:pPr>
        <w:ind w:left="5664" w:firstLine="708"/>
        <w:jc w:val="both"/>
        <w:rPr>
          <w:i/>
          <w:sz w:val="20"/>
          <w:szCs w:val="20"/>
        </w:rPr>
      </w:pPr>
    </w:p>
    <w:p w:rsidR="003D0D80" w:rsidRPr="00471C0B" w:rsidRDefault="003D0D80" w:rsidP="003D0D80">
      <w:pPr>
        <w:shd w:val="clear" w:color="auto" w:fill="BFBFBF"/>
        <w:jc w:val="both"/>
        <w:rPr>
          <w:b/>
        </w:rPr>
      </w:pPr>
      <w:r w:rsidRPr="00471C0B">
        <w:rPr>
          <w:b/>
        </w:rPr>
        <w:t>OŚWIADCZENIE DOTYCZĄCE PODMIOTU, NA KTÓREGO ZASOBY POWOŁUJE SIĘ WYKONAWCA:</w:t>
      </w:r>
    </w:p>
    <w:p w:rsidR="003D0D80" w:rsidRPr="00471C0B" w:rsidRDefault="003D0D80" w:rsidP="003D0D80">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na którego/</w:t>
      </w:r>
      <w:proofErr w:type="spellStart"/>
      <w:r w:rsidRPr="00471C0B">
        <w:t>ych</w:t>
      </w:r>
      <w:proofErr w:type="spellEnd"/>
      <w:r w:rsidRPr="00471C0B">
        <w:t xml:space="preserve"> zasoby powołuję się w niniejszym postępowaniu, tj.: …………………………………………………………… </w:t>
      </w:r>
      <w:r w:rsidRPr="00471C0B">
        <w:rPr>
          <w:i/>
        </w:rPr>
        <w:t>(podać pełną nazwę/firmę, adres, a także w zależności od podmiotu: NIP/PESEL, KRS/</w:t>
      </w:r>
      <w:proofErr w:type="spellStart"/>
      <w:r w:rsidRPr="00471C0B">
        <w:rPr>
          <w:i/>
        </w:rPr>
        <w:t>CEiDG</w:t>
      </w:r>
      <w:proofErr w:type="spellEnd"/>
      <w:r w:rsidRPr="00471C0B">
        <w:rPr>
          <w:i/>
        </w:rPr>
        <w:t xml:space="preserve">) </w:t>
      </w:r>
      <w:r w:rsidRPr="00471C0B">
        <w:t>nie zachodzą podstawy wykluczenia z postępowania o udzielenie zamówienia.</w:t>
      </w:r>
    </w:p>
    <w:p w:rsidR="003D0D80" w:rsidRPr="00471C0B" w:rsidRDefault="003D0D80" w:rsidP="003D0D80">
      <w:pPr>
        <w:jc w:val="both"/>
      </w:pPr>
    </w:p>
    <w:p w:rsidR="003D0D80" w:rsidRPr="00471C0B" w:rsidRDefault="003D0D80" w:rsidP="003D0D80">
      <w:pPr>
        <w:jc w:val="both"/>
      </w:pPr>
      <w:r w:rsidRPr="00471C0B">
        <w:t xml:space="preserve">…………….……. </w:t>
      </w:r>
      <w:r w:rsidRPr="00FE2FFD">
        <w:rPr>
          <w:i/>
          <w:sz w:val="20"/>
          <w:szCs w:val="20"/>
        </w:rPr>
        <w:t xml:space="preserve">(miejscowość), </w:t>
      </w:r>
      <w:r w:rsidRPr="00471C0B">
        <w:t xml:space="preserve">dnia …………………. r. </w:t>
      </w: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Default="003D0D80" w:rsidP="003D0D80">
      <w:pPr>
        <w:ind w:left="5664" w:firstLine="708"/>
        <w:jc w:val="both"/>
        <w:rPr>
          <w:i/>
          <w:sz w:val="20"/>
          <w:szCs w:val="20"/>
        </w:rPr>
      </w:pPr>
      <w:r w:rsidRPr="00FE2FFD">
        <w:rPr>
          <w:i/>
          <w:sz w:val="20"/>
          <w:szCs w:val="20"/>
        </w:rPr>
        <w:t>(podpis)</w:t>
      </w:r>
    </w:p>
    <w:p w:rsidR="001F2EDC" w:rsidRDefault="001F2EDC" w:rsidP="003D0D80">
      <w:pPr>
        <w:ind w:left="5664" w:firstLine="708"/>
        <w:jc w:val="both"/>
        <w:rPr>
          <w:i/>
          <w:sz w:val="20"/>
          <w:szCs w:val="20"/>
        </w:rPr>
      </w:pPr>
    </w:p>
    <w:p w:rsidR="001F2EDC" w:rsidRDefault="001F2EDC" w:rsidP="003D0D80">
      <w:pPr>
        <w:ind w:left="5664" w:firstLine="708"/>
        <w:jc w:val="both"/>
        <w:rPr>
          <w:i/>
          <w:sz w:val="20"/>
          <w:szCs w:val="20"/>
        </w:rPr>
      </w:pPr>
    </w:p>
    <w:p w:rsidR="003D0D80" w:rsidRDefault="003D0D80" w:rsidP="003D0D80">
      <w:pPr>
        <w:ind w:left="5664" w:firstLine="708"/>
        <w:jc w:val="both"/>
        <w:rPr>
          <w:i/>
          <w:sz w:val="20"/>
          <w:szCs w:val="20"/>
        </w:rPr>
      </w:pPr>
    </w:p>
    <w:p w:rsidR="003D0D80" w:rsidRPr="00FE2FFD" w:rsidRDefault="003D0D80" w:rsidP="003D0D80">
      <w:pPr>
        <w:ind w:left="5664" w:firstLine="708"/>
        <w:jc w:val="both"/>
        <w:rPr>
          <w:i/>
          <w:sz w:val="20"/>
          <w:szCs w:val="20"/>
        </w:rPr>
      </w:pPr>
    </w:p>
    <w:p w:rsidR="003D0D80" w:rsidRPr="00FE2FFD" w:rsidRDefault="003D0D80" w:rsidP="003D0D80">
      <w:pPr>
        <w:shd w:val="clear" w:color="auto" w:fill="BFBFBF"/>
        <w:jc w:val="both"/>
        <w:rPr>
          <w:sz w:val="20"/>
          <w:szCs w:val="20"/>
        </w:rPr>
      </w:pPr>
      <w:r w:rsidRPr="00FE2FFD">
        <w:rPr>
          <w:i/>
          <w:sz w:val="20"/>
          <w:szCs w:val="20"/>
        </w:rPr>
        <w:t xml:space="preserve">[UWAGA: zastosować tylko wtedy, gdy zamawiający przewidział możliwość, o której mowa w art. 25a ust. 5 pkt 2 ustawy </w:t>
      </w:r>
      <w:proofErr w:type="spellStart"/>
      <w:r w:rsidRPr="00FE2FFD">
        <w:rPr>
          <w:i/>
          <w:sz w:val="20"/>
          <w:szCs w:val="20"/>
        </w:rPr>
        <w:t>Pzp</w:t>
      </w:r>
      <w:proofErr w:type="spellEnd"/>
      <w:r w:rsidRPr="00FE2FFD">
        <w:rPr>
          <w:i/>
          <w:sz w:val="20"/>
          <w:szCs w:val="20"/>
        </w:rPr>
        <w:t>]</w:t>
      </w:r>
    </w:p>
    <w:p w:rsidR="003D0D80" w:rsidRPr="00471C0B" w:rsidRDefault="003D0D80" w:rsidP="003D0D80">
      <w:pPr>
        <w:shd w:val="clear" w:color="auto" w:fill="BFBFBF"/>
        <w:jc w:val="both"/>
        <w:rPr>
          <w:b/>
        </w:rPr>
      </w:pPr>
      <w:r w:rsidRPr="00471C0B">
        <w:rPr>
          <w:b/>
        </w:rPr>
        <w:t>OŚWIADCZENIE DOTYCZĄCE PODWYKONAWCY NIEBĘDĄCEGO PODMIOTEM, NA KTÓREGO ZASOBY POWOŁUJE SIĘ WYKONAWCA:</w:t>
      </w:r>
    </w:p>
    <w:p w:rsidR="003D0D80" w:rsidRPr="00471C0B" w:rsidRDefault="003D0D80" w:rsidP="003D0D80">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będącego/</w:t>
      </w:r>
      <w:proofErr w:type="spellStart"/>
      <w:r w:rsidRPr="00471C0B">
        <w:t>ych</w:t>
      </w:r>
      <w:proofErr w:type="spellEnd"/>
      <w:r w:rsidRPr="00471C0B">
        <w:t xml:space="preserve"> podwykonawcą/</w:t>
      </w:r>
      <w:proofErr w:type="spellStart"/>
      <w:r w:rsidRPr="00471C0B">
        <w:t>ami</w:t>
      </w:r>
      <w:proofErr w:type="spellEnd"/>
      <w:r w:rsidRPr="00471C0B">
        <w:t xml:space="preserve">: ……………………………………………………………………..….…… </w:t>
      </w:r>
      <w:r w:rsidRPr="00471C0B">
        <w:rPr>
          <w:i/>
        </w:rPr>
        <w:t>(podać pełną nazwę/firmę, adres, a także w zależności od podmiotu: NIP/PESEL, KRS/</w:t>
      </w:r>
      <w:proofErr w:type="spellStart"/>
      <w:r w:rsidRPr="00471C0B">
        <w:rPr>
          <w:i/>
        </w:rPr>
        <w:t>CEiDG</w:t>
      </w:r>
      <w:proofErr w:type="spellEnd"/>
      <w:r w:rsidRPr="00471C0B">
        <w:rPr>
          <w:i/>
        </w:rPr>
        <w:t>)</w:t>
      </w:r>
      <w:r w:rsidRPr="00471C0B">
        <w:t>, nie zachodzą podstawy wykluczenia z postępowania o udzielenie zamówienia.</w:t>
      </w:r>
    </w:p>
    <w:p w:rsidR="003D0D80" w:rsidRPr="00471C0B" w:rsidRDefault="003D0D80" w:rsidP="003D0D80">
      <w:pPr>
        <w:jc w:val="both"/>
      </w:pPr>
    </w:p>
    <w:p w:rsidR="003D0D80" w:rsidRPr="00471C0B" w:rsidRDefault="003D0D80" w:rsidP="003D0D80">
      <w:pPr>
        <w:jc w:val="both"/>
      </w:pPr>
      <w:r w:rsidRPr="00471C0B">
        <w:t xml:space="preserve">…………….……. </w:t>
      </w:r>
      <w:r w:rsidRPr="00FE2FFD">
        <w:rPr>
          <w:i/>
          <w:sz w:val="20"/>
          <w:szCs w:val="20"/>
        </w:rPr>
        <w:t>(miejscowość),</w:t>
      </w:r>
      <w:r w:rsidRPr="00471C0B">
        <w:rPr>
          <w:i/>
        </w:rPr>
        <w:t xml:space="preserve"> </w:t>
      </w:r>
      <w:r w:rsidRPr="00471C0B">
        <w:t xml:space="preserve">dnia …………………. r. </w:t>
      </w: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Default="003D0D80" w:rsidP="003D0D80">
      <w:pPr>
        <w:ind w:left="5664" w:firstLine="708"/>
        <w:jc w:val="both"/>
        <w:rPr>
          <w:i/>
          <w:sz w:val="20"/>
          <w:szCs w:val="20"/>
        </w:rPr>
      </w:pPr>
      <w:r w:rsidRPr="00FE2FFD">
        <w:rPr>
          <w:i/>
          <w:sz w:val="20"/>
          <w:szCs w:val="20"/>
        </w:rPr>
        <w:t>(podpis)</w:t>
      </w: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1F2EDC" w:rsidRDefault="001F2EDC" w:rsidP="003D0D80">
      <w:pPr>
        <w:ind w:left="5664" w:firstLine="708"/>
        <w:jc w:val="both"/>
        <w:rPr>
          <w:i/>
          <w:sz w:val="20"/>
          <w:szCs w:val="20"/>
        </w:rPr>
      </w:pPr>
    </w:p>
    <w:p w:rsidR="003D0D80" w:rsidRPr="00FE2FFD" w:rsidRDefault="003D0D80" w:rsidP="003D0D80">
      <w:pPr>
        <w:ind w:left="5664" w:firstLine="708"/>
        <w:jc w:val="both"/>
        <w:rPr>
          <w:i/>
          <w:sz w:val="20"/>
          <w:szCs w:val="20"/>
        </w:rPr>
      </w:pPr>
    </w:p>
    <w:p w:rsidR="003D0D80" w:rsidRPr="00471C0B" w:rsidRDefault="003D0D80" w:rsidP="003D0D80">
      <w:pPr>
        <w:shd w:val="clear" w:color="auto" w:fill="BFBFBF"/>
        <w:jc w:val="both"/>
        <w:rPr>
          <w:b/>
        </w:rPr>
      </w:pPr>
      <w:r w:rsidRPr="00471C0B">
        <w:rPr>
          <w:b/>
        </w:rPr>
        <w:t>OŚWIADCZENIE DOTYCZĄCE PODANYCH INFORMACJI:</w:t>
      </w:r>
    </w:p>
    <w:p w:rsidR="003D0D80" w:rsidRPr="00471C0B" w:rsidRDefault="003D0D80" w:rsidP="003D0D80">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rsidR="003D0D80" w:rsidRPr="00471C0B" w:rsidRDefault="003D0D80" w:rsidP="003D0D80">
      <w:pPr>
        <w:jc w:val="both"/>
      </w:pPr>
    </w:p>
    <w:p w:rsidR="003D0D80" w:rsidRPr="00471C0B" w:rsidRDefault="003D0D80" w:rsidP="003D0D80">
      <w:pPr>
        <w:jc w:val="both"/>
      </w:pPr>
      <w:r w:rsidRPr="00471C0B">
        <w:t xml:space="preserve">…………….……. </w:t>
      </w:r>
      <w:r w:rsidRPr="00FE2FFD">
        <w:rPr>
          <w:i/>
          <w:sz w:val="20"/>
          <w:szCs w:val="20"/>
        </w:rPr>
        <w:t>(miejscowość),</w:t>
      </w:r>
      <w:r w:rsidRPr="00471C0B">
        <w:rPr>
          <w:i/>
        </w:rPr>
        <w:t xml:space="preserve"> </w:t>
      </w:r>
      <w:r w:rsidRPr="00471C0B">
        <w:t xml:space="preserve">dnia …………………. r. </w:t>
      </w: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Pr="00FD1F7B" w:rsidRDefault="003D0D80" w:rsidP="00FD1F7B">
      <w:pPr>
        <w:ind w:left="5664" w:firstLine="708"/>
        <w:jc w:val="both"/>
        <w:rPr>
          <w:i/>
          <w:sz w:val="20"/>
          <w:szCs w:val="20"/>
        </w:rPr>
      </w:pPr>
      <w:r w:rsidRPr="00FE2FFD">
        <w:rPr>
          <w:i/>
          <w:sz w:val="20"/>
          <w:szCs w:val="20"/>
        </w:rPr>
        <w:t>(p</w:t>
      </w:r>
      <w:r w:rsidR="00FD1F7B">
        <w:rPr>
          <w:i/>
          <w:sz w:val="20"/>
          <w:szCs w:val="20"/>
        </w:rPr>
        <w:t>odpis</w:t>
      </w:r>
    </w:p>
    <w:p w:rsidR="001F2EDC" w:rsidRDefault="003D0D80" w:rsidP="003D0D80">
      <w:pPr>
        <w:ind w:left="5246" w:firstLine="708"/>
      </w:pPr>
      <w:r w:rsidRPr="008C7B50">
        <w:t xml:space="preserve">   </w:t>
      </w: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3D0D80" w:rsidRPr="00093952" w:rsidRDefault="003D0D80" w:rsidP="003D0D80">
      <w:pPr>
        <w:ind w:left="5246" w:firstLine="708"/>
        <w:rPr>
          <w:b/>
        </w:rPr>
      </w:pPr>
      <w:r w:rsidRPr="008C7B50">
        <w:t xml:space="preserve">  </w:t>
      </w:r>
      <w:r w:rsidRPr="00093952">
        <w:rPr>
          <w:b/>
        </w:rPr>
        <w:t>Zamawiający:</w:t>
      </w:r>
    </w:p>
    <w:p w:rsidR="003D0D80" w:rsidRPr="00093952" w:rsidRDefault="003D0D80" w:rsidP="003D0D80">
      <w:pPr>
        <w:ind w:left="5954"/>
      </w:pPr>
      <w:r w:rsidRPr="00093952">
        <w:t>………………………………………………………………</w:t>
      </w:r>
    </w:p>
    <w:p w:rsidR="003D0D80" w:rsidRPr="00093952" w:rsidRDefault="003D0D80" w:rsidP="003D0D80">
      <w:pPr>
        <w:ind w:left="5954"/>
        <w:jc w:val="center"/>
        <w:rPr>
          <w:i/>
        </w:rPr>
      </w:pPr>
      <w:r w:rsidRPr="00093952">
        <w:rPr>
          <w:i/>
        </w:rPr>
        <w:t>(pełna nazwa/firma, adres)</w:t>
      </w:r>
    </w:p>
    <w:p w:rsidR="003D0D80" w:rsidRPr="00093952" w:rsidRDefault="003D0D80" w:rsidP="003D0D80">
      <w:pPr>
        <w:rPr>
          <w:b/>
        </w:rPr>
      </w:pPr>
      <w:r w:rsidRPr="00093952">
        <w:rPr>
          <w:b/>
        </w:rPr>
        <w:t>Wykonawca:</w:t>
      </w:r>
    </w:p>
    <w:p w:rsidR="003D0D80" w:rsidRPr="00093952" w:rsidRDefault="003D0D80" w:rsidP="003D0D80">
      <w:pPr>
        <w:ind w:right="5954"/>
      </w:pPr>
      <w:r w:rsidRPr="00093952">
        <w:t>………………………………………………………………</w:t>
      </w:r>
    </w:p>
    <w:p w:rsidR="003D0D80" w:rsidRDefault="003D0D80" w:rsidP="003D0D80">
      <w:pPr>
        <w:ind w:right="5953"/>
        <w:rPr>
          <w:i/>
        </w:rPr>
      </w:pPr>
      <w:r w:rsidRPr="00093952">
        <w:rPr>
          <w:i/>
        </w:rPr>
        <w:t xml:space="preserve">(pełna nazwa/firma, adres, </w:t>
      </w:r>
    </w:p>
    <w:p w:rsidR="003D0D80" w:rsidRPr="00093952" w:rsidRDefault="003D0D80" w:rsidP="003D0D80">
      <w:pPr>
        <w:ind w:right="5953"/>
        <w:rPr>
          <w:i/>
        </w:rPr>
      </w:pPr>
      <w:r w:rsidRPr="00093952">
        <w:rPr>
          <w:i/>
        </w:rPr>
        <w:t>w zależności od podmiotu: NIP/PESEL, KRS/</w:t>
      </w:r>
      <w:proofErr w:type="spellStart"/>
      <w:r w:rsidRPr="00093952">
        <w:rPr>
          <w:i/>
        </w:rPr>
        <w:t>CEiDG</w:t>
      </w:r>
      <w:proofErr w:type="spellEnd"/>
      <w:r w:rsidRPr="00093952">
        <w:rPr>
          <w:i/>
        </w:rPr>
        <w:t>)</w:t>
      </w:r>
    </w:p>
    <w:p w:rsidR="003D0D80" w:rsidRPr="00093952" w:rsidRDefault="003D0D80" w:rsidP="003D0D80">
      <w:pPr>
        <w:rPr>
          <w:u w:val="single"/>
        </w:rPr>
      </w:pPr>
      <w:r w:rsidRPr="00093952">
        <w:rPr>
          <w:u w:val="single"/>
        </w:rPr>
        <w:t>reprezentowany przez:</w:t>
      </w:r>
    </w:p>
    <w:p w:rsidR="003D0D80" w:rsidRPr="00093952" w:rsidRDefault="003D0D80" w:rsidP="003D0D80">
      <w:pPr>
        <w:ind w:right="5954"/>
      </w:pPr>
      <w:r w:rsidRPr="00093952">
        <w:t>………………………………………………………………</w:t>
      </w:r>
    </w:p>
    <w:p w:rsidR="003D0D80" w:rsidRPr="00093952" w:rsidRDefault="003D0D80" w:rsidP="003D0D80">
      <w:pPr>
        <w:ind w:right="5953"/>
        <w:rPr>
          <w:i/>
        </w:rPr>
      </w:pPr>
      <w:r w:rsidRPr="00093952">
        <w:rPr>
          <w:i/>
        </w:rPr>
        <w:t>(imię, nazwisko, stanowisko/podstawa do  reprezentacji)</w:t>
      </w:r>
    </w:p>
    <w:p w:rsidR="003D0D80" w:rsidRPr="00093952" w:rsidRDefault="003D0D80" w:rsidP="003D0D80">
      <w:pPr>
        <w:spacing w:line="360" w:lineRule="auto"/>
        <w:jc w:val="center"/>
        <w:rPr>
          <w:b/>
          <w:u w:val="single"/>
        </w:rPr>
      </w:pPr>
      <w:r w:rsidRPr="00093952">
        <w:rPr>
          <w:b/>
          <w:u w:val="single"/>
        </w:rPr>
        <w:t xml:space="preserve">Oświadczenie wykonawcy </w:t>
      </w:r>
    </w:p>
    <w:p w:rsidR="003D0D80" w:rsidRPr="00093952" w:rsidRDefault="003D0D80" w:rsidP="003D0D80">
      <w:pPr>
        <w:spacing w:before="120" w:line="360" w:lineRule="auto"/>
        <w:jc w:val="center"/>
      </w:pPr>
      <w:r w:rsidRPr="00093952">
        <w:rPr>
          <w:b/>
          <w:u w:val="single"/>
        </w:rPr>
        <w:t xml:space="preserve">DOTYCZĄCE PRZYNALEŻNOŚCI DO GRUPY KAPITAŁOWEJ </w:t>
      </w:r>
      <w:r w:rsidRPr="00093952">
        <w:rPr>
          <w:b/>
          <w:u w:val="single"/>
        </w:rPr>
        <w:br/>
      </w:r>
    </w:p>
    <w:p w:rsidR="003D0D80" w:rsidRPr="00093952" w:rsidRDefault="003D0D80" w:rsidP="003D0D80">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3D0D80" w:rsidRPr="00093952" w:rsidRDefault="003D0D80" w:rsidP="003D0D80">
      <w:pPr>
        <w:spacing w:line="360" w:lineRule="auto"/>
        <w:jc w:val="both"/>
      </w:pPr>
      <w:r w:rsidRPr="00093952">
        <w:t>Niniejszym oświadczam, że:</w:t>
      </w:r>
    </w:p>
    <w:p w:rsidR="003D0D80" w:rsidRPr="00093952" w:rsidRDefault="003D0D80" w:rsidP="003D0D80">
      <w:pPr>
        <w:spacing w:line="360" w:lineRule="auto"/>
        <w:jc w:val="both"/>
      </w:pPr>
      <w:r w:rsidRPr="00093952">
        <w:t>a) nie należę do grupy kapitałowej</w:t>
      </w:r>
    </w:p>
    <w:p w:rsidR="003D0D80" w:rsidRPr="00093952" w:rsidRDefault="003D0D80" w:rsidP="003D0D80">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rsidR="003D0D80" w:rsidRPr="00093952" w:rsidRDefault="003D0D80" w:rsidP="003D0D80">
      <w:pPr>
        <w:spacing w:line="360" w:lineRule="auto"/>
        <w:jc w:val="both"/>
      </w:pPr>
      <w:r w:rsidRPr="00093952">
        <w:t>Lista podmiotów:</w:t>
      </w:r>
    </w:p>
    <w:p w:rsidR="003D0D80" w:rsidRPr="00093952" w:rsidRDefault="003D0D80" w:rsidP="003D0D80">
      <w:pPr>
        <w:spacing w:line="360" w:lineRule="auto"/>
        <w:jc w:val="both"/>
      </w:pPr>
      <w:r w:rsidRPr="00093952">
        <w:t>1. ………………………………….</w:t>
      </w:r>
    </w:p>
    <w:p w:rsidR="003D0D80" w:rsidRPr="00093952" w:rsidRDefault="003D0D80" w:rsidP="003D0D80">
      <w:pPr>
        <w:spacing w:line="360" w:lineRule="auto"/>
        <w:jc w:val="both"/>
      </w:pPr>
      <w:r w:rsidRPr="00093952">
        <w:t>2…………………………………...</w:t>
      </w:r>
    </w:p>
    <w:p w:rsidR="003D0D80" w:rsidRPr="00093952" w:rsidRDefault="003D0D80" w:rsidP="003D0D80">
      <w:pPr>
        <w:spacing w:line="360" w:lineRule="auto"/>
        <w:jc w:val="both"/>
      </w:pPr>
      <w:r w:rsidRPr="00093952">
        <w:t>3……………………………………</w:t>
      </w:r>
    </w:p>
    <w:p w:rsidR="003D0D80" w:rsidRPr="00093952" w:rsidRDefault="003D0D80" w:rsidP="003D0D80">
      <w:pPr>
        <w:spacing w:line="360" w:lineRule="auto"/>
        <w:jc w:val="both"/>
      </w:pPr>
      <w:r w:rsidRPr="00093952">
        <w:t>4. ………………………………….</w:t>
      </w:r>
    </w:p>
    <w:p w:rsidR="003D0D80" w:rsidRPr="00093952" w:rsidRDefault="003D0D80" w:rsidP="003D0D80">
      <w:pPr>
        <w:spacing w:line="360" w:lineRule="auto"/>
        <w:jc w:val="both"/>
      </w:pPr>
      <w:r>
        <w:t>i</w:t>
      </w:r>
      <w:r w:rsidRPr="00093952">
        <w:t>td.</w:t>
      </w:r>
    </w:p>
    <w:p w:rsidR="003D0D80" w:rsidRPr="00093952" w:rsidRDefault="003D0D80" w:rsidP="003D0D80">
      <w:pPr>
        <w:spacing w:line="360" w:lineRule="auto"/>
        <w:jc w:val="both"/>
      </w:pPr>
      <w:r w:rsidRPr="00093952">
        <w:t xml:space="preserve">…………….……. </w:t>
      </w:r>
      <w:r w:rsidRPr="00093952">
        <w:rPr>
          <w:i/>
        </w:rPr>
        <w:t xml:space="preserve">(miejscowość), </w:t>
      </w:r>
      <w:r w:rsidRPr="00093952">
        <w:t xml:space="preserve">dnia ………….……. r. </w:t>
      </w:r>
    </w:p>
    <w:p w:rsidR="003D0D80" w:rsidRPr="00093952" w:rsidRDefault="003D0D80" w:rsidP="003D0D80">
      <w:pPr>
        <w:spacing w:line="360" w:lineRule="auto"/>
        <w:jc w:val="both"/>
      </w:pPr>
      <w:r w:rsidRPr="00093952">
        <w:tab/>
      </w:r>
      <w:r w:rsidRPr="00093952">
        <w:tab/>
      </w:r>
      <w:r w:rsidRPr="00093952">
        <w:tab/>
      </w:r>
      <w:r w:rsidRPr="00093952">
        <w:tab/>
      </w:r>
      <w:r w:rsidRPr="00093952">
        <w:tab/>
      </w:r>
      <w:r w:rsidRPr="00093952">
        <w:tab/>
      </w:r>
      <w:r w:rsidRPr="00093952">
        <w:tab/>
        <w:t>…………………………………………</w:t>
      </w:r>
    </w:p>
    <w:p w:rsidR="001F2EDC" w:rsidRPr="001F2EDC" w:rsidRDefault="003D0D80" w:rsidP="001F2EDC">
      <w:pPr>
        <w:spacing w:line="360" w:lineRule="auto"/>
        <w:ind w:left="5664" w:firstLine="708"/>
        <w:jc w:val="both"/>
        <w:rPr>
          <w:i/>
        </w:rPr>
      </w:pPr>
      <w:r w:rsidRPr="00093952">
        <w:rPr>
          <w:i/>
        </w:rPr>
        <w:t>(podpis)</w:t>
      </w:r>
    </w:p>
    <w:p w:rsidR="001F2EDC" w:rsidRDefault="001F2EDC"/>
    <w:p w:rsidR="001F2EDC" w:rsidRPr="00A20FA0" w:rsidRDefault="001F2EDC" w:rsidP="001F2EDC">
      <w:pPr>
        <w:ind w:left="5246" w:firstLine="708"/>
        <w:rPr>
          <w:b/>
        </w:rPr>
      </w:pPr>
      <w:r w:rsidRPr="00A20FA0">
        <w:rPr>
          <w:b/>
        </w:rPr>
        <w:lastRenderedPageBreak/>
        <w:t>Zamawiający:</w:t>
      </w:r>
    </w:p>
    <w:p w:rsidR="001F2EDC" w:rsidRPr="00A20FA0" w:rsidRDefault="001F2EDC" w:rsidP="001F2EDC">
      <w:pPr>
        <w:ind w:left="5954"/>
      </w:pPr>
      <w:r w:rsidRPr="00A20FA0">
        <w:t>………………………………………………………………</w:t>
      </w:r>
    </w:p>
    <w:p w:rsidR="001F2EDC" w:rsidRPr="00A20FA0" w:rsidRDefault="001F2EDC" w:rsidP="001F2EDC">
      <w:pPr>
        <w:ind w:left="5954"/>
        <w:jc w:val="center"/>
        <w:rPr>
          <w:i/>
        </w:rPr>
      </w:pPr>
      <w:r w:rsidRPr="00A20FA0">
        <w:rPr>
          <w:i/>
        </w:rPr>
        <w:t>(pełna nazwa/firma, adres)</w:t>
      </w:r>
    </w:p>
    <w:p w:rsidR="001F2EDC" w:rsidRPr="00A20FA0" w:rsidRDefault="001F2EDC" w:rsidP="001F2EDC">
      <w:pPr>
        <w:rPr>
          <w:b/>
        </w:rPr>
      </w:pPr>
    </w:p>
    <w:p w:rsidR="001F2EDC" w:rsidRPr="00A20FA0" w:rsidRDefault="001F2EDC" w:rsidP="001F2EDC">
      <w:pPr>
        <w:rPr>
          <w:b/>
        </w:rPr>
      </w:pPr>
      <w:r w:rsidRPr="00A20FA0">
        <w:rPr>
          <w:b/>
        </w:rPr>
        <w:t>Wykonawca:</w:t>
      </w:r>
    </w:p>
    <w:p w:rsidR="001F2EDC" w:rsidRPr="00A20FA0" w:rsidRDefault="001F2EDC" w:rsidP="001F2EDC">
      <w:pPr>
        <w:ind w:right="5954"/>
      </w:pPr>
      <w:r w:rsidRPr="00A20FA0">
        <w:t>………………………………………………………………</w:t>
      </w:r>
    </w:p>
    <w:p w:rsidR="001F2EDC" w:rsidRPr="00A20FA0" w:rsidRDefault="001F2EDC" w:rsidP="001F2EDC">
      <w:pPr>
        <w:ind w:right="5953"/>
        <w:rPr>
          <w:i/>
        </w:rPr>
      </w:pPr>
      <w:r w:rsidRPr="00A20FA0">
        <w:rPr>
          <w:i/>
        </w:rPr>
        <w:t>(pełna nazwa/firma, adres,</w:t>
      </w:r>
      <w:r>
        <w:rPr>
          <w:i/>
        </w:rPr>
        <w:br/>
      </w:r>
      <w:r w:rsidRPr="00A20FA0">
        <w:rPr>
          <w:i/>
        </w:rPr>
        <w:t xml:space="preserve"> w zależności od podmiotu: NIP/PESEL, KRS/</w:t>
      </w:r>
      <w:proofErr w:type="spellStart"/>
      <w:r w:rsidRPr="00A20FA0">
        <w:rPr>
          <w:i/>
        </w:rPr>
        <w:t>CEiDG</w:t>
      </w:r>
      <w:proofErr w:type="spellEnd"/>
      <w:r w:rsidRPr="00A20FA0">
        <w:rPr>
          <w:i/>
        </w:rPr>
        <w:t>)</w:t>
      </w:r>
    </w:p>
    <w:p w:rsidR="001F2EDC" w:rsidRPr="00A20FA0" w:rsidRDefault="001F2EDC" w:rsidP="001F2EDC">
      <w:pPr>
        <w:rPr>
          <w:u w:val="single"/>
        </w:rPr>
      </w:pPr>
      <w:r w:rsidRPr="00A20FA0">
        <w:rPr>
          <w:u w:val="single"/>
        </w:rPr>
        <w:t>reprezentowany przez:</w:t>
      </w:r>
    </w:p>
    <w:p w:rsidR="001F2EDC" w:rsidRPr="00A20FA0" w:rsidRDefault="001F2EDC" w:rsidP="001F2EDC">
      <w:pPr>
        <w:ind w:right="5954"/>
      </w:pPr>
      <w:r w:rsidRPr="00A20FA0">
        <w:t>………………………………………………………………</w:t>
      </w:r>
    </w:p>
    <w:p w:rsidR="001F2EDC" w:rsidRPr="00A20FA0" w:rsidRDefault="001F2EDC" w:rsidP="001F2EDC">
      <w:pPr>
        <w:ind w:right="5953"/>
        <w:rPr>
          <w:i/>
        </w:rPr>
      </w:pPr>
      <w:r w:rsidRPr="00A20FA0">
        <w:rPr>
          <w:i/>
        </w:rPr>
        <w:t>(imię, nazwisko, stanowisko/podstawa do reprezentacji)</w:t>
      </w:r>
    </w:p>
    <w:p w:rsidR="001F2EDC" w:rsidRPr="00A20FA0" w:rsidRDefault="001F2EDC" w:rsidP="001F2EDC"/>
    <w:p w:rsidR="001F2EDC" w:rsidRPr="00A20FA0" w:rsidRDefault="001F2EDC" w:rsidP="001F2EDC"/>
    <w:p w:rsidR="001F2EDC" w:rsidRDefault="001F2EDC" w:rsidP="001F2EDC">
      <w:pPr>
        <w:jc w:val="center"/>
        <w:rPr>
          <w:b/>
          <w:u w:val="single"/>
        </w:rPr>
      </w:pPr>
      <w:bookmarkStart w:id="8" w:name="_Hlk535913710"/>
      <w:r w:rsidRPr="00A20FA0">
        <w:rPr>
          <w:b/>
          <w:u w:val="single"/>
        </w:rPr>
        <w:t>Oświadczenie wykonawcy</w:t>
      </w:r>
      <w:r>
        <w:rPr>
          <w:b/>
          <w:u w:val="single"/>
        </w:rPr>
        <w:t xml:space="preserve"> w zakresie wypełnienia obowiązków informacyjnych przewidzianych w art. 13 lub art. 14 RODO</w:t>
      </w:r>
    </w:p>
    <w:bookmarkEnd w:id="8"/>
    <w:p w:rsidR="001F2EDC" w:rsidRDefault="001F2EDC" w:rsidP="001F2EDC">
      <w:pPr>
        <w:jc w:val="both"/>
      </w:pPr>
    </w:p>
    <w:p w:rsidR="001F2EDC" w:rsidRPr="00A20FA0" w:rsidRDefault="001F2EDC" w:rsidP="001F2EDC">
      <w:pPr>
        <w:ind w:firstLine="708"/>
        <w:jc w:val="both"/>
        <w:rPr>
          <w:b/>
          <w:u w:val="single"/>
        </w:rPr>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postępowaniu</w:t>
      </w:r>
      <w:r>
        <w:rPr>
          <w:vertAlign w:val="superscript"/>
        </w:rPr>
        <w:t>*</w:t>
      </w:r>
      <w:r>
        <w:t xml:space="preserve"> pn.:………………………………………………………………………………………………………………………………………………………………………………………………..……………………………………………………………………………………………………..</w:t>
      </w:r>
      <w:r w:rsidRPr="00A20FA0">
        <w:rPr>
          <w:b/>
          <w:u w:val="single"/>
        </w:rPr>
        <w:t xml:space="preserve"> </w:t>
      </w:r>
    </w:p>
    <w:p w:rsidR="001F2EDC" w:rsidRDefault="001F2EDC" w:rsidP="001F2EDC">
      <w:pPr>
        <w:jc w:val="center"/>
        <w:rPr>
          <w:b/>
          <w:u w:val="single"/>
        </w:rPr>
      </w:pPr>
    </w:p>
    <w:p w:rsidR="001F2EDC" w:rsidRDefault="001F2EDC" w:rsidP="001F2EDC">
      <w:pPr>
        <w:jc w:val="center"/>
        <w:rPr>
          <w:b/>
          <w:u w:val="single"/>
        </w:rPr>
      </w:pPr>
    </w:p>
    <w:p w:rsidR="001F2EDC" w:rsidRDefault="001F2EDC" w:rsidP="001F2EDC">
      <w:pPr>
        <w:jc w:val="center"/>
        <w:rPr>
          <w:b/>
          <w:u w:val="single"/>
        </w:rPr>
      </w:pPr>
    </w:p>
    <w:p w:rsidR="001F2EDC" w:rsidRDefault="001F2EDC" w:rsidP="001F2EDC">
      <w:pPr>
        <w:jc w:val="center"/>
        <w:rPr>
          <w:b/>
          <w:u w:val="single"/>
        </w:rPr>
      </w:pPr>
    </w:p>
    <w:p w:rsidR="001F2EDC" w:rsidRPr="00A20FA0" w:rsidRDefault="001F2EDC" w:rsidP="001F2EDC">
      <w:pPr>
        <w:jc w:val="both"/>
      </w:pPr>
      <w:r w:rsidRPr="00A20FA0">
        <w:t xml:space="preserve">…………….……. </w:t>
      </w:r>
      <w:r w:rsidRPr="00A20FA0">
        <w:rPr>
          <w:i/>
        </w:rPr>
        <w:t xml:space="preserve">(miejscowość), </w:t>
      </w:r>
      <w:r w:rsidRPr="00A20FA0">
        <w:t xml:space="preserve">dnia …………………. r. </w:t>
      </w:r>
    </w:p>
    <w:p w:rsidR="001F2EDC" w:rsidRPr="00A20FA0" w:rsidRDefault="001F2EDC" w:rsidP="001F2EDC">
      <w:pPr>
        <w:jc w:val="both"/>
      </w:pPr>
    </w:p>
    <w:p w:rsidR="001F2EDC" w:rsidRPr="00A20FA0" w:rsidRDefault="001F2EDC" w:rsidP="001F2EDC">
      <w:pPr>
        <w:jc w:val="both"/>
      </w:pPr>
      <w:r w:rsidRPr="00A20FA0">
        <w:tab/>
      </w:r>
      <w:r w:rsidRPr="00A20FA0">
        <w:tab/>
      </w:r>
      <w:r w:rsidRPr="00A20FA0">
        <w:tab/>
      </w:r>
      <w:r w:rsidRPr="00A20FA0">
        <w:tab/>
      </w:r>
      <w:r w:rsidRPr="00A20FA0">
        <w:tab/>
      </w:r>
      <w:r w:rsidRPr="00A20FA0">
        <w:tab/>
      </w:r>
      <w:r w:rsidRPr="00A20FA0">
        <w:tab/>
        <w:t>…………………………………………</w:t>
      </w:r>
    </w:p>
    <w:p w:rsidR="001F2EDC" w:rsidRPr="00A20FA0" w:rsidRDefault="001F2EDC" w:rsidP="001F2EDC">
      <w:pPr>
        <w:ind w:left="5664" w:firstLine="708"/>
        <w:jc w:val="both"/>
        <w:rPr>
          <w:i/>
        </w:rPr>
      </w:pPr>
      <w:r w:rsidRPr="00A20FA0">
        <w:rPr>
          <w:i/>
        </w:rPr>
        <w:t>(podpis)</w:t>
      </w:r>
    </w:p>
    <w:p w:rsidR="001F2EDC" w:rsidRDefault="001F2EDC" w:rsidP="001F2EDC">
      <w:pPr>
        <w:jc w:val="both"/>
        <w:rPr>
          <w:b/>
          <w:u w:val="single"/>
        </w:rPr>
      </w:pPr>
    </w:p>
    <w:p w:rsidR="001F2EDC" w:rsidRDefault="001F2EDC" w:rsidP="001F2EDC">
      <w:pPr>
        <w:jc w:val="both"/>
        <w:rPr>
          <w:b/>
          <w:u w:val="single"/>
        </w:rPr>
      </w:pP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p>
    <w:p w:rsidR="001F2EDC" w:rsidRDefault="001F2EDC" w:rsidP="001F2EDC">
      <w:pPr>
        <w:jc w:val="both"/>
        <w:rPr>
          <w:sz w:val="18"/>
          <w:szCs w:val="18"/>
        </w:rPr>
      </w:pPr>
      <w:r>
        <w:rPr>
          <w:sz w:val="18"/>
          <w:szCs w:val="18"/>
          <w:vertAlign w:val="superscript"/>
        </w:rPr>
        <w:t xml:space="preserve">1) </w:t>
      </w:r>
      <w:r>
        <w:rPr>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1F2EDC" w:rsidRDefault="001F2EDC" w:rsidP="001F2EDC">
      <w:pPr>
        <w:jc w:val="both"/>
      </w:pPr>
      <w:r>
        <w:rPr>
          <w:sz w:val="18"/>
          <w:szCs w:val="18"/>
          <w:vertAlign w:val="superscript"/>
        </w:rPr>
        <w:t>*</w:t>
      </w:r>
      <w:r>
        <w:rPr>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p w:rsidR="001F2EDC" w:rsidRDefault="001F2EDC" w:rsidP="001F2EDC">
      <w:pPr>
        <w:rPr>
          <w:i/>
          <w:sz w:val="20"/>
          <w:szCs w:val="20"/>
        </w:rPr>
      </w:pPr>
    </w:p>
    <w:p w:rsidR="001F2EDC" w:rsidRDefault="001F2EDC" w:rsidP="001F2EDC">
      <w:pPr>
        <w:rPr>
          <w:i/>
          <w:sz w:val="20"/>
          <w:szCs w:val="20"/>
        </w:rPr>
      </w:pPr>
    </w:p>
    <w:p w:rsidR="005966AF" w:rsidRDefault="005966AF" w:rsidP="001F2EDC">
      <w:pPr>
        <w:rPr>
          <w:i/>
          <w:sz w:val="20"/>
          <w:szCs w:val="20"/>
        </w:rPr>
      </w:pPr>
    </w:p>
    <w:p w:rsidR="005966AF" w:rsidRDefault="005966AF" w:rsidP="001F2EDC">
      <w:pPr>
        <w:rPr>
          <w:i/>
          <w:sz w:val="20"/>
          <w:szCs w:val="20"/>
        </w:rPr>
      </w:pPr>
    </w:p>
    <w:p w:rsidR="005966AF" w:rsidRDefault="005966AF" w:rsidP="001F2EDC">
      <w:pPr>
        <w:rPr>
          <w:i/>
          <w:sz w:val="20"/>
          <w:szCs w:val="20"/>
        </w:rPr>
      </w:pPr>
    </w:p>
    <w:p w:rsidR="005966AF" w:rsidRDefault="005966AF" w:rsidP="001F2EDC">
      <w:pPr>
        <w:rPr>
          <w:i/>
          <w:sz w:val="20"/>
          <w:szCs w:val="20"/>
        </w:rPr>
      </w:pPr>
    </w:p>
    <w:p w:rsidR="005966AF" w:rsidRDefault="005966AF" w:rsidP="001F2EDC">
      <w:pPr>
        <w:rPr>
          <w:i/>
          <w:sz w:val="20"/>
          <w:szCs w:val="20"/>
        </w:rPr>
      </w:pPr>
    </w:p>
    <w:p w:rsidR="005966AF" w:rsidRDefault="005966AF" w:rsidP="001F2EDC">
      <w:pPr>
        <w:rPr>
          <w:i/>
          <w:sz w:val="20"/>
          <w:szCs w:val="20"/>
        </w:rPr>
      </w:pPr>
    </w:p>
    <w:p w:rsidR="005966AF" w:rsidRPr="00A22C9B" w:rsidRDefault="005966AF" w:rsidP="001F2EDC">
      <w:pPr>
        <w:rPr>
          <w:i/>
          <w:sz w:val="20"/>
          <w:szCs w:val="20"/>
        </w:rPr>
      </w:pPr>
    </w:p>
    <w:p w:rsidR="005966AF" w:rsidRPr="005966AF" w:rsidRDefault="005966AF" w:rsidP="005966AF">
      <w:pPr>
        <w:jc w:val="right"/>
        <w:rPr>
          <w:b/>
          <w:bCs/>
          <w:sz w:val="20"/>
          <w:szCs w:val="20"/>
        </w:rPr>
      </w:pPr>
      <w:r w:rsidRPr="005966AF">
        <w:rPr>
          <w:b/>
          <w:bCs/>
          <w:sz w:val="20"/>
          <w:szCs w:val="20"/>
        </w:rPr>
        <w:t>ZAŁĄCZNIK NR 6</w:t>
      </w:r>
    </w:p>
    <w:p w:rsidR="005966AF" w:rsidRPr="005966AF" w:rsidRDefault="005966AF" w:rsidP="005966AF">
      <w:r w:rsidRPr="005966AF">
        <w:t>_______________, ________</w:t>
      </w:r>
    </w:p>
    <w:p w:rsidR="005966AF" w:rsidRPr="005966AF" w:rsidRDefault="005966AF" w:rsidP="005966AF">
      <w:pPr>
        <w:rPr>
          <w:i/>
          <w:iCs/>
          <w:sz w:val="18"/>
          <w:szCs w:val="18"/>
        </w:rPr>
      </w:pPr>
      <w:r w:rsidRPr="005966AF">
        <w:rPr>
          <w:i/>
          <w:iCs/>
          <w:sz w:val="18"/>
          <w:szCs w:val="18"/>
        </w:rPr>
        <w:t xml:space="preserve">             Miejscowość, Data</w:t>
      </w:r>
    </w:p>
    <w:p w:rsidR="005966AF" w:rsidRPr="005966AF" w:rsidRDefault="005966AF" w:rsidP="005966AF">
      <w:pPr>
        <w:rPr>
          <w:i/>
          <w:iCs/>
          <w:sz w:val="18"/>
          <w:szCs w:val="18"/>
        </w:rPr>
      </w:pPr>
    </w:p>
    <w:p w:rsidR="005966AF" w:rsidRPr="005966AF" w:rsidRDefault="005966AF" w:rsidP="005966AF"/>
    <w:p w:rsidR="005966AF" w:rsidRPr="005966AF" w:rsidRDefault="005966AF" w:rsidP="005966AF">
      <w:pPr>
        <w:spacing w:line="360" w:lineRule="auto"/>
        <w:rPr>
          <w:b/>
          <w:bCs/>
        </w:rPr>
      </w:pPr>
      <w:r w:rsidRPr="005966AF">
        <w:rPr>
          <w:b/>
          <w:bCs/>
        </w:rPr>
        <w:t xml:space="preserve">                                                                                     </w:t>
      </w:r>
      <w:bookmarkStart w:id="9" w:name="_Hlk108432850"/>
      <w:r w:rsidRPr="005966AF">
        <w:rPr>
          <w:b/>
          <w:bCs/>
        </w:rPr>
        <w:t>Miejskie Wodociągi i Kanalizacja</w:t>
      </w:r>
    </w:p>
    <w:p w:rsidR="005966AF" w:rsidRPr="005966AF" w:rsidRDefault="005966AF" w:rsidP="005966AF">
      <w:pPr>
        <w:spacing w:line="360" w:lineRule="auto"/>
        <w:rPr>
          <w:b/>
          <w:bCs/>
        </w:rPr>
      </w:pPr>
      <w:r w:rsidRPr="005966AF">
        <w:rPr>
          <w:b/>
          <w:bCs/>
        </w:rPr>
        <w:t xml:space="preserve">                                                                                     Sp. z o.o.</w:t>
      </w:r>
    </w:p>
    <w:p w:rsidR="005966AF" w:rsidRPr="005966AF" w:rsidRDefault="005966AF" w:rsidP="005966AF">
      <w:pPr>
        <w:spacing w:line="360" w:lineRule="auto"/>
        <w:rPr>
          <w:b/>
          <w:bCs/>
        </w:rPr>
      </w:pPr>
      <w:r w:rsidRPr="005966AF">
        <w:rPr>
          <w:b/>
          <w:bCs/>
        </w:rPr>
        <w:t xml:space="preserve">                                                                                     ul. Wojska Polskiego 14</w:t>
      </w:r>
    </w:p>
    <w:p w:rsidR="005966AF" w:rsidRPr="005966AF" w:rsidRDefault="005966AF" w:rsidP="005966AF">
      <w:pPr>
        <w:spacing w:line="360" w:lineRule="auto"/>
        <w:rPr>
          <w:b/>
          <w:bCs/>
        </w:rPr>
      </w:pPr>
      <w:r w:rsidRPr="005966AF">
        <w:rPr>
          <w:b/>
          <w:bCs/>
        </w:rPr>
        <w:t xml:space="preserve">                                                                                     75-711 Koszalin</w:t>
      </w:r>
      <w:bookmarkEnd w:id="9"/>
    </w:p>
    <w:p w:rsidR="005966AF" w:rsidRPr="005966AF" w:rsidRDefault="005966AF" w:rsidP="005966AF">
      <w:pPr>
        <w:rPr>
          <w:b/>
          <w:bCs/>
        </w:rPr>
      </w:pPr>
    </w:p>
    <w:p w:rsidR="005966AF" w:rsidRPr="005966AF" w:rsidRDefault="005966AF" w:rsidP="005966AF">
      <w:pPr>
        <w:jc w:val="center"/>
        <w:rPr>
          <w:b/>
          <w:bCs/>
        </w:rPr>
      </w:pPr>
      <w:r w:rsidRPr="005966AF">
        <w:rPr>
          <w:b/>
          <w:bCs/>
        </w:rPr>
        <w:t>OŚWIADCZENIE O REZYDENCJI RZECZYWISTEGO WŁAŚCICIELA*</w:t>
      </w:r>
    </w:p>
    <w:p w:rsidR="005966AF" w:rsidRPr="005966AF" w:rsidRDefault="005966AF" w:rsidP="005966AF">
      <w:pPr>
        <w:jc w:val="both"/>
      </w:pPr>
    </w:p>
    <w:p w:rsidR="005966AF" w:rsidRPr="005966AF" w:rsidRDefault="005966AF" w:rsidP="005966AF">
      <w:pPr>
        <w:spacing w:line="360" w:lineRule="auto"/>
        <w:jc w:val="both"/>
      </w:pPr>
      <w:r w:rsidRPr="005966AF">
        <w:t xml:space="preserve">Ja niżej podpisany    ____________________________________________    działając w </w:t>
      </w:r>
    </w:p>
    <w:p w:rsidR="005966AF" w:rsidRPr="005966AF" w:rsidRDefault="005966AF" w:rsidP="005966AF">
      <w:pPr>
        <w:spacing w:line="360" w:lineRule="auto"/>
        <w:jc w:val="both"/>
      </w:pPr>
      <w:r w:rsidRPr="005966AF">
        <w:t>Imieniu Firmy______________________________________________________________________</w:t>
      </w:r>
    </w:p>
    <w:p w:rsidR="005966AF" w:rsidRPr="005966AF" w:rsidRDefault="005966AF" w:rsidP="005966AF">
      <w:pPr>
        <w:spacing w:line="360" w:lineRule="auto"/>
        <w:jc w:val="both"/>
        <w:rPr>
          <w:i/>
          <w:iCs/>
          <w:sz w:val="16"/>
          <w:szCs w:val="16"/>
        </w:rPr>
      </w:pPr>
      <w:r w:rsidRPr="005966AF">
        <w:rPr>
          <w:i/>
          <w:iCs/>
          <w:sz w:val="16"/>
          <w:szCs w:val="16"/>
        </w:rPr>
        <w:t xml:space="preserve">                                                                                                 (pełna nazwa podmiotu)</w:t>
      </w:r>
    </w:p>
    <w:p w:rsidR="005966AF" w:rsidRPr="005966AF" w:rsidRDefault="005966AF" w:rsidP="005966AF">
      <w:pPr>
        <w:spacing w:line="360" w:lineRule="auto"/>
        <w:jc w:val="both"/>
        <w:rPr>
          <w:sz w:val="16"/>
          <w:szCs w:val="16"/>
        </w:rPr>
      </w:pPr>
    </w:p>
    <w:p w:rsidR="005966AF" w:rsidRPr="005966AF" w:rsidRDefault="005966AF" w:rsidP="005966AF">
      <w:pPr>
        <w:spacing w:line="360" w:lineRule="auto"/>
        <w:jc w:val="both"/>
      </w:pPr>
      <w:r w:rsidRPr="005966AF">
        <w:t>Adres ___________________________________________________________________</w:t>
      </w:r>
    </w:p>
    <w:p w:rsidR="005966AF" w:rsidRPr="005966AF" w:rsidRDefault="005966AF" w:rsidP="005966AF">
      <w:pPr>
        <w:spacing w:line="360" w:lineRule="auto"/>
        <w:jc w:val="both"/>
      </w:pPr>
      <w:r w:rsidRPr="005966AF">
        <w:t>NIP _______________</w:t>
      </w:r>
    </w:p>
    <w:p w:rsidR="005966AF" w:rsidRPr="005966AF" w:rsidRDefault="005966AF" w:rsidP="005966AF">
      <w:pPr>
        <w:spacing w:line="360" w:lineRule="auto"/>
        <w:jc w:val="both"/>
      </w:pPr>
    </w:p>
    <w:p w:rsidR="005966AF" w:rsidRPr="005966AF" w:rsidRDefault="001B0ED7" w:rsidP="005966AF">
      <w:pPr>
        <w:spacing w:line="360" w:lineRule="auto"/>
        <w:jc w:val="both"/>
      </w:pPr>
      <w:r>
        <w:t xml:space="preserve">KRS </w:t>
      </w:r>
      <w:bookmarkStart w:id="10" w:name="_GoBack"/>
      <w:bookmarkEnd w:id="10"/>
      <w:r>
        <w:t xml:space="preserve">________________ oświadczam, </w:t>
      </w:r>
      <w:r w:rsidR="005966AF" w:rsidRPr="005966AF">
        <w:t>że ______________________________________________________</w:t>
      </w:r>
    </w:p>
    <w:p w:rsidR="005966AF" w:rsidRPr="005966AF" w:rsidRDefault="005966AF" w:rsidP="005966AF">
      <w:pPr>
        <w:spacing w:line="360" w:lineRule="auto"/>
        <w:jc w:val="both"/>
        <w:rPr>
          <w:i/>
          <w:iCs/>
          <w:sz w:val="16"/>
          <w:szCs w:val="16"/>
        </w:rPr>
      </w:pPr>
      <w:r w:rsidRPr="005966AF">
        <w:rPr>
          <w:i/>
          <w:iCs/>
          <w:sz w:val="16"/>
          <w:szCs w:val="16"/>
        </w:rPr>
        <w:t xml:space="preserve">                                                                                                                                                 (pełna nazwa podmiotu)</w:t>
      </w:r>
    </w:p>
    <w:p w:rsidR="005966AF" w:rsidRPr="005966AF" w:rsidRDefault="005966AF" w:rsidP="005966AF">
      <w:pPr>
        <w:spacing w:line="360" w:lineRule="auto"/>
        <w:jc w:val="both"/>
      </w:pPr>
      <w:r w:rsidRPr="005966AF">
        <w:rPr>
          <w:b/>
          <w:bCs/>
        </w:rPr>
        <w:t>jest rzeczywistym właścicielem</w:t>
      </w:r>
      <w:r w:rsidRPr="005966AF">
        <w:t xml:space="preserve"> w rozumieniu art. 4a pkt 29 ustawy z dnia 15 lutego 1992 r. o podatku dochodowym od osób prawnych (Dz.U. z 2021 r. poz. 1800 ze zm.) </w:t>
      </w:r>
    </w:p>
    <w:p w:rsidR="005966AF" w:rsidRPr="005966AF" w:rsidRDefault="005966AF" w:rsidP="005966AF">
      <w:pPr>
        <w:spacing w:line="360" w:lineRule="auto"/>
        <w:jc w:val="both"/>
      </w:pPr>
    </w:p>
    <w:p w:rsidR="005966AF" w:rsidRPr="005966AF" w:rsidRDefault="005966AF" w:rsidP="005966AF">
      <w:pPr>
        <w:spacing w:line="360" w:lineRule="auto"/>
        <w:jc w:val="right"/>
      </w:pPr>
      <w:r w:rsidRPr="005966AF">
        <w:t xml:space="preserve">                                                                                            __________________________________</w:t>
      </w:r>
    </w:p>
    <w:p w:rsidR="005966AF" w:rsidRPr="005966AF" w:rsidRDefault="005966AF" w:rsidP="005966AF">
      <w:pPr>
        <w:spacing w:line="360" w:lineRule="auto"/>
        <w:jc w:val="right"/>
      </w:pPr>
      <w:r w:rsidRPr="005966AF">
        <w:rPr>
          <w:sz w:val="16"/>
          <w:szCs w:val="16"/>
        </w:rPr>
        <w:t xml:space="preserve">Podpis osoby uprawnionej/osób uprawnionych do reprezentacji </w:t>
      </w:r>
    </w:p>
    <w:p w:rsidR="005966AF" w:rsidRPr="005966AF" w:rsidRDefault="005966AF" w:rsidP="005966AF">
      <w:pPr>
        <w:spacing w:line="360" w:lineRule="auto"/>
        <w:jc w:val="both"/>
        <w:rPr>
          <w:rFonts w:ascii="Calibri" w:hAnsi="Calibri" w:cs="Calibri"/>
        </w:rPr>
      </w:pPr>
    </w:p>
    <w:p w:rsidR="005966AF" w:rsidRPr="005966AF" w:rsidRDefault="005966AF" w:rsidP="005966AF">
      <w:pPr>
        <w:rPr>
          <w:rFonts w:ascii="Calibri" w:hAnsi="Calibri" w:cs="Calibri"/>
          <w:b/>
          <w:bCs/>
          <w:sz w:val="20"/>
          <w:szCs w:val="20"/>
        </w:rPr>
      </w:pPr>
      <w:r w:rsidRPr="005966AF">
        <w:rPr>
          <w:rFonts w:ascii="Calibri" w:hAnsi="Calibri" w:cs="Calibri"/>
          <w:b/>
          <w:bCs/>
          <w:sz w:val="20"/>
          <w:szCs w:val="20"/>
        </w:rPr>
        <w:t>*OBJAŚNIENIA:</w:t>
      </w:r>
    </w:p>
    <w:p w:rsidR="005966AF" w:rsidRPr="005966AF" w:rsidRDefault="005966AF" w:rsidP="005966AF">
      <w:pPr>
        <w:rPr>
          <w:rFonts w:ascii="Calibri" w:hAnsi="Calibri" w:cs="Calibri"/>
          <w:sz w:val="20"/>
          <w:szCs w:val="20"/>
        </w:rPr>
      </w:pPr>
      <w:r w:rsidRPr="005966AF">
        <w:rPr>
          <w:rFonts w:ascii="Calibri" w:hAnsi="Calibri" w:cs="Calibri"/>
          <w:sz w:val="20"/>
          <w:szCs w:val="20"/>
        </w:rPr>
        <w:t>Zgodnie z art. 4a pkt 29 ustawy o podatku dochodowym od osób prawnych, pojęcie rzeczywisty właściciel oznacza podmiot, który spełnia łącznie następujące warunki:</w:t>
      </w:r>
    </w:p>
    <w:p w:rsidR="005966AF" w:rsidRPr="005966AF" w:rsidRDefault="005966AF" w:rsidP="000C5326">
      <w:pPr>
        <w:numPr>
          <w:ilvl w:val="0"/>
          <w:numId w:val="18"/>
        </w:numPr>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otrzymuje należność dla własnej korzyści, w tym decyduje samodzielnie o jej przeznaczeniu i ponosi ryzyko ekonomiczne związane z utratą tej należności lub jej części,</w:t>
      </w:r>
    </w:p>
    <w:p w:rsidR="005966AF" w:rsidRPr="005966AF" w:rsidRDefault="005966AF" w:rsidP="000C5326">
      <w:pPr>
        <w:numPr>
          <w:ilvl w:val="0"/>
          <w:numId w:val="18"/>
        </w:numPr>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nie jest pośrednikiem, przedstawicielem, powiernikiem lub innym podmiotem zobowiązanym prawnie lub faktycznie do przekazania całości lub części należności innemu podmiotowi,</w:t>
      </w:r>
    </w:p>
    <w:p w:rsidR="005966AF" w:rsidRPr="005966AF" w:rsidRDefault="005966AF" w:rsidP="000C5326">
      <w:pPr>
        <w:numPr>
          <w:ilvl w:val="0"/>
          <w:numId w:val="18"/>
        </w:numPr>
        <w:contextualSpacing/>
        <w:jc w:val="both"/>
        <w:rPr>
          <w:rFonts w:ascii="Calibri" w:eastAsia="Calibri" w:hAnsi="Calibri" w:cs="Calibri"/>
          <w:sz w:val="20"/>
          <w:szCs w:val="20"/>
          <w:lang w:eastAsia="en-US"/>
        </w:rPr>
      </w:pPr>
      <w:r w:rsidRPr="005966AF">
        <w:rPr>
          <w:rFonts w:ascii="Calibri" w:eastAsia="Calibri" w:hAnsi="Calibri" w:cs="Calibri"/>
          <w:sz w:val="20"/>
          <w:szCs w:val="20"/>
          <w:lang w:eastAsia="en-US"/>
        </w:rPr>
        <w:t>prowadzi rzeczywistą działalność gospodarczą w kraju siedziby, jeżeli należności uzyskiwane są w związku z prowadzoną działalnością gospodarczą, przy czym przy ocenie, czy podmiot prowadzi rzeczywistą działalność gospodarczą, uwzględnia się regulacje dotyczących zagranicznych jednostek kontrolowanych.</w:t>
      </w:r>
    </w:p>
    <w:p w:rsidR="005966AF" w:rsidRDefault="005966AF" w:rsidP="005966AF">
      <w:pPr>
        <w:ind w:left="720"/>
        <w:contextualSpacing/>
        <w:jc w:val="both"/>
        <w:rPr>
          <w:rFonts w:ascii="Calibri" w:eastAsia="Calibri" w:hAnsi="Calibri" w:cs="Calibri"/>
          <w:sz w:val="20"/>
          <w:szCs w:val="20"/>
          <w:lang w:eastAsia="en-US"/>
        </w:rPr>
      </w:pPr>
    </w:p>
    <w:p w:rsidR="005966AF" w:rsidRPr="005966AF" w:rsidRDefault="005966AF" w:rsidP="005966AF">
      <w:pPr>
        <w:ind w:left="720"/>
        <w:contextualSpacing/>
        <w:jc w:val="both"/>
        <w:rPr>
          <w:rFonts w:ascii="Calibri" w:eastAsia="Calibri" w:hAnsi="Calibri" w:cs="Calibri"/>
          <w:sz w:val="20"/>
          <w:szCs w:val="20"/>
          <w:lang w:eastAsia="en-US"/>
        </w:rPr>
      </w:pPr>
      <w:r w:rsidRPr="005966AF">
        <w:rPr>
          <w:rFonts w:ascii="Calibri" w:eastAsia="Calibri" w:hAnsi="Calibri" w:cs="Calibri"/>
          <w:sz w:val="20"/>
          <w:szCs w:val="20"/>
          <w:lang w:eastAsia="en-US"/>
        </w:rPr>
        <w:lastRenderedPageBreak/>
        <w:t>Art. 24a ust. 18 ustawy o podatku dochodowym od osób prawnych stanowi:</w:t>
      </w:r>
    </w:p>
    <w:p w:rsidR="005966AF" w:rsidRPr="005966AF" w:rsidRDefault="005966AF" w:rsidP="005966AF">
      <w:pPr>
        <w:shd w:val="clear" w:color="auto" w:fill="FFFFFF"/>
        <w:rPr>
          <w:rFonts w:ascii="Calibri" w:hAnsi="Calibri" w:cs="Calibri"/>
          <w:sz w:val="20"/>
          <w:szCs w:val="20"/>
        </w:rPr>
      </w:pPr>
      <w:r w:rsidRPr="005966AF">
        <w:rPr>
          <w:rFonts w:ascii="Calibri" w:hAnsi="Calibri" w:cs="Calibri"/>
          <w:sz w:val="20"/>
          <w:szCs w:val="20"/>
        </w:rPr>
        <w:t>Przy ocenie, czy zagraniczna jednostka kontrolowana prowadzi rzeczywistą działalność gospodarczą, bierze się pod uwagę w szczególności, czy:</w:t>
      </w:r>
    </w:p>
    <w:p w:rsidR="005966AF" w:rsidRPr="005966AF" w:rsidRDefault="005966AF" w:rsidP="000C5326">
      <w:pPr>
        <w:numPr>
          <w:ilvl w:val="0"/>
          <w:numId w:val="19"/>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zarejestrowanie zagranicznej jednostki kontrolowanej wiąże się z istnieniem przedsiębiorstwa, w ramach którego ta jednostka wykonuje faktycznie czynności stanowiące działalność gospodarczą, w tym w szczególności czy jednostka ta posiada lokal, wykwalifikowany personel oraz wyposażenie wykorzystywane w prowadzonej działalności gospodarczej;</w:t>
      </w:r>
    </w:p>
    <w:p w:rsidR="005966AF" w:rsidRPr="005966AF" w:rsidRDefault="005966AF" w:rsidP="000C5326">
      <w:pPr>
        <w:numPr>
          <w:ilvl w:val="0"/>
          <w:numId w:val="19"/>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zagraniczna jednostka kontrolowana nie tworzy struktury funkcjonującej w oderwaniu od przyczyn ekonomicznych;</w:t>
      </w:r>
    </w:p>
    <w:p w:rsidR="005966AF" w:rsidRPr="005966AF" w:rsidRDefault="005966AF" w:rsidP="000C5326">
      <w:pPr>
        <w:numPr>
          <w:ilvl w:val="0"/>
          <w:numId w:val="19"/>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istnieje współmierność między zakresem działalności prowadzonej przez zagraniczną jednostkę kontrolowaną a faktycznie posiadanym przez tę jednostkę lokalem, personelem lub wyposażeniem;</w:t>
      </w:r>
    </w:p>
    <w:p w:rsidR="005966AF" w:rsidRPr="005966AF" w:rsidRDefault="005966AF" w:rsidP="000C5326">
      <w:pPr>
        <w:numPr>
          <w:ilvl w:val="0"/>
          <w:numId w:val="19"/>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zawierane porozumienia są zgodne z rzeczywistością gospodarczą, mają uzasadnienie gospodarcze i nie są w sposób oczywisty sprzeczne z ogólnymi interesami gospodarczymi tej jednostki;</w:t>
      </w:r>
    </w:p>
    <w:p w:rsidR="005966AF" w:rsidRPr="005966AF" w:rsidRDefault="005966AF" w:rsidP="000C5326">
      <w:pPr>
        <w:numPr>
          <w:ilvl w:val="0"/>
          <w:numId w:val="19"/>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zagraniczna jednostka kontrolowana samodzielnie wykonuje swoje podstawowe funkcje gospodarcze przy wykorzystaniu zasobów własnych, w tym obecnych na miejscu osób zarządzających.</w:t>
      </w:r>
    </w:p>
    <w:p w:rsidR="005966AF" w:rsidRPr="005966AF" w:rsidRDefault="005966AF" w:rsidP="005966AF">
      <w:pPr>
        <w:shd w:val="clear" w:color="auto" w:fill="FFFFFF"/>
        <w:jc w:val="both"/>
        <w:rPr>
          <w:rFonts w:ascii="Calibri" w:hAnsi="Calibri" w:cs="Calibri"/>
          <w:sz w:val="20"/>
          <w:szCs w:val="20"/>
        </w:rPr>
      </w:pPr>
      <w:bookmarkStart w:id="11" w:name="_Hlk108435072"/>
      <w:r w:rsidRPr="005966AF">
        <w:rPr>
          <w:rFonts w:ascii="Calibri" w:hAnsi="Calibri" w:cs="Calibri"/>
          <w:sz w:val="20"/>
          <w:szCs w:val="20"/>
        </w:rPr>
        <w:t>NA PODSTAWIE ROZPORZĄDZENIA MINISTRA FINANSÓW z dnia 28 marca 2019 r. w sprawie określenia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krajów i terytoriów stosujących szkodliwą konkurencję podatkową w zakresie podatku dochodowego</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od osób prawnych oraz podatku od osób fizycznych</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 Księstwo Andory,</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 Anguilla – Terytorium Zamorskie Zjednoczonego Królestwa Wielkiej Brytanii i Irlandii Północnej,</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3) Antigua i Barbuda,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 xml:space="preserve">4) </w:t>
      </w:r>
      <w:proofErr w:type="spellStart"/>
      <w:r w:rsidRPr="005966AF">
        <w:rPr>
          <w:rFonts w:ascii="Calibri" w:hAnsi="Calibri" w:cs="Calibri"/>
          <w:sz w:val="20"/>
          <w:szCs w:val="20"/>
        </w:rPr>
        <w:t>Sint</w:t>
      </w:r>
      <w:proofErr w:type="spellEnd"/>
      <w:r w:rsidRPr="005966AF">
        <w:rPr>
          <w:rFonts w:ascii="Calibri" w:hAnsi="Calibri" w:cs="Calibri"/>
          <w:sz w:val="20"/>
          <w:szCs w:val="20"/>
        </w:rPr>
        <w:t xml:space="preserve">-Maarten, </w:t>
      </w:r>
      <w:proofErr w:type="spellStart"/>
      <w:r w:rsidRPr="005966AF">
        <w:rPr>
          <w:rFonts w:ascii="Calibri" w:hAnsi="Calibri" w:cs="Calibri"/>
          <w:sz w:val="20"/>
          <w:szCs w:val="20"/>
        </w:rPr>
        <w:t>Curaçao</w:t>
      </w:r>
      <w:proofErr w:type="spellEnd"/>
      <w:r w:rsidRPr="005966AF">
        <w:rPr>
          <w:rFonts w:ascii="Calibri" w:hAnsi="Calibri" w:cs="Calibri"/>
          <w:sz w:val="20"/>
          <w:szCs w:val="20"/>
        </w:rPr>
        <w:t xml:space="preserve"> – kraje wchodzące w skład Królestwa Niderlandów,</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5) Królestwo Bahrajnu,</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6) Brytyjskie Wyspy Dziewicze – Terytorium Zamorskie Zjednoczonego Królestwa Wielkiej Brytanii i</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Irlandii Północnej,</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7) Wyspy Cooka – Samorządne Terytorium Stowarzyszone z Nową Zelandią,</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8) Wspólnota Dominiki,</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9) Grenada,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10) Sark – Terytorium Zależne Korony Brytyjskiej,</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11) Hongkong – Specjalny Region Administracyjny Chińskiej Republiki Ludowej,</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12) Republika Liberii.</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13) Makau – Specjalny Region Administracyjny Chińskiej Republiki Ludowej,</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14) Republika Malediwów,</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15) Republika Wysp Marshalla,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16) Republika Mauritiusu,</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17) Księstwo Monako,</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18) Republika Nauru,</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19) Niue – Samorządne Terytorium Stowarzyszone z Nową Zelandią,</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20) Republika Panamy,</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21) Niezależne Państwo Samoa,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22) Republika Seszeli,</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23) Saint Lucia,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24) Królestwo Tonga,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25) Wyspy Dziewicze Stanów Zjednoczonych – Terytorium Nieinkorporowane Stanów Zjednoczonych,</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26) Republika Vanuatu.</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NA PODSTAWIE OBWIESZCZENIA MINISTRA FINANSÓW, FUNDUSZY I POLITYKI REGIONALNEJ z dnia 13</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października 2021 r. w sprawie ogłoszenia listy krajów i terytoriów wskazanych w unijnym wykazie</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jurysdykcji niechętnych współpracy do celów podatkowych przyjmowanym przez Radę Unii</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Europejskiej, które nie zostały ujęte w wykazie krajów i terytoriów stosujących szkodliwą konkurencję</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podatkową wydawanym na podstawie przepisów o podatku dochodowym od osób fizycznych oraz</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przepisów o podatku dochodowym od osób prawnych, oraz dnia przyjęcia tego wykazu przez Radę Unii</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Europejskiej</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1) Republika Fidżi,</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2) Guam,</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3) Republika Palau,</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4) Republika Trynidadu i Tobago,</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5) Samoa Amerykańskie.</w:t>
      </w:r>
      <w:bookmarkEnd w:id="11"/>
    </w:p>
    <w:p w:rsidR="005966AF" w:rsidRPr="005966AF" w:rsidRDefault="005966AF" w:rsidP="005966AF">
      <w:pPr>
        <w:jc w:val="right"/>
        <w:rPr>
          <w:b/>
          <w:bCs/>
          <w:sz w:val="20"/>
          <w:szCs w:val="20"/>
        </w:rPr>
      </w:pPr>
      <w:r w:rsidRPr="005966AF">
        <w:rPr>
          <w:b/>
          <w:bCs/>
          <w:sz w:val="20"/>
          <w:szCs w:val="20"/>
        </w:rPr>
        <w:lastRenderedPageBreak/>
        <w:t>ZAŁĄCZNIK NR 7</w:t>
      </w:r>
    </w:p>
    <w:p w:rsidR="005966AF" w:rsidRPr="005966AF" w:rsidRDefault="005966AF" w:rsidP="005966AF">
      <w:r w:rsidRPr="005966AF">
        <w:t>_______________, ________</w:t>
      </w:r>
    </w:p>
    <w:p w:rsidR="005966AF" w:rsidRPr="005966AF" w:rsidRDefault="005966AF" w:rsidP="005966AF">
      <w:pPr>
        <w:rPr>
          <w:i/>
          <w:iCs/>
          <w:sz w:val="18"/>
          <w:szCs w:val="18"/>
        </w:rPr>
      </w:pPr>
      <w:r w:rsidRPr="005966AF">
        <w:rPr>
          <w:i/>
          <w:iCs/>
          <w:sz w:val="18"/>
          <w:szCs w:val="18"/>
        </w:rPr>
        <w:t xml:space="preserve">             Miejscowość, Data</w:t>
      </w:r>
    </w:p>
    <w:p w:rsidR="005966AF" w:rsidRPr="005966AF" w:rsidRDefault="005966AF" w:rsidP="005966AF">
      <w:pPr>
        <w:rPr>
          <w:i/>
          <w:iCs/>
          <w:sz w:val="18"/>
          <w:szCs w:val="18"/>
        </w:rPr>
      </w:pPr>
    </w:p>
    <w:p w:rsidR="005966AF" w:rsidRPr="005966AF" w:rsidRDefault="005966AF" w:rsidP="005966AF"/>
    <w:p w:rsidR="005966AF" w:rsidRPr="005966AF" w:rsidRDefault="005966AF" w:rsidP="005966AF">
      <w:pPr>
        <w:spacing w:line="360" w:lineRule="auto"/>
        <w:rPr>
          <w:b/>
          <w:bCs/>
        </w:rPr>
      </w:pPr>
      <w:r w:rsidRPr="005966AF">
        <w:rPr>
          <w:b/>
          <w:bCs/>
        </w:rPr>
        <w:t xml:space="preserve">                                                                                     Miejskie Wodociągi i Kanalizacja</w:t>
      </w:r>
    </w:p>
    <w:p w:rsidR="005966AF" w:rsidRPr="005966AF" w:rsidRDefault="005966AF" w:rsidP="005966AF">
      <w:pPr>
        <w:spacing w:line="360" w:lineRule="auto"/>
        <w:rPr>
          <w:b/>
          <w:bCs/>
        </w:rPr>
      </w:pPr>
      <w:r w:rsidRPr="005966AF">
        <w:rPr>
          <w:b/>
          <w:bCs/>
        </w:rPr>
        <w:t xml:space="preserve">                                                                                     Sp. z o.o.</w:t>
      </w:r>
    </w:p>
    <w:p w:rsidR="005966AF" w:rsidRPr="005966AF" w:rsidRDefault="005966AF" w:rsidP="005966AF">
      <w:pPr>
        <w:spacing w:line="360" w:lineRule="auto"/>
        <w:rPr>
          <w:b/>
          <w:bCs/>
        </w:rPr>
      </w:pPr>
      <w:r w:rsidRPr="005966AF">
        <w:rPr>
          <w:b/>
          <w:bCs/>
        </w:rPr>
        <w:t xml:space="preserve">                                                                                     ul. Wojska Polskiego 14</w:t>
      </w:r>
    </w:p>
    <w:p w:rsidR="005966AF" w:rsidRPr="005966AF" w:rsidRDefault="005966AF" w:rsidP="005966AF">
      <w:r w:rsidRPr="005966AF">
        <w:rPr>
          <w:b/>
          <w:bCs/>
        </w:rPr>
        <w:t xml:space="preserve">                                                                                     75-711 Koszalin</w:t>
      </w:r>
    </w:p>
    <w:p w:rsidR="005966AF" w:rsidRPr="005966AF" w:rsidRDefault="005966AF" w:rsidP="005966AF"/>
    <w:p w:rsidR="005966AF" w:rsidRPr="005966AF" w:rsidRDefault="005966AF" w:rsidP="005966AF"/>
    <w:p w:rsidR="005966AF" w:rsidRPr="005966AF" w:rsidRDefault="005966AF" w:rsidP="005966AF">
      <w:pPr>
        <w:jc w:val="center"/>
        <w:rPr>
          <w:b/>
          <w:bCs/>
        </w:rPr>
      </w:pPr>
      <w:r w:rsidRPr="005966AF">
        <w:rPr>
          <w:b/>
          <w:bCs/>
        </w:rPr>
        <w:t>OŚWIADCZENIE WIEDZY</w:t>
      </w:r>
    </w:p>
    <w:p w:rsidR="005966AF" w:rsidRPr="005966AF" w:rsidRDefault="005966AF" w:rsidP="005966AF">
      <w:pPr>
        <w:jc w:val="both"/>
      </w:pPr>
    </w:p>
    <w:p w:rsidR="005966AF" w:rsidRPr="005966AF" w:rsidRDefault="005966AF" w:rsidP="005966AF">
      <w:pPr>
        <w:spacing w:line="360" w:lineRule="auto"/>
        <w:jc w:val="both"/>
      </w:pPr>
      <w:r w:rsidRPr="005966AF">
        <w:t>Ja niżej podpisany    ____________________________________________    działając w imieniu</w:t>
      </w:r>
    </w:p>
    <w:p w:rsidR="005966AF" w:rsidRPr="005966AF" w:rsidRDefault="005966AF" w:rsidP="005966AF">
      <w:pPr>
        <w:spacing w:line="360" w:lineRule="auto"/>
        <w:jc w:val="both"/>
      </w:pPr>
      <w:r w:rsidRPr="005966AF">
        <w:br/>
        <w:t>Firmy ___________________________________________________________________________</w:t>
      </w:r>
    </w:p>
    <w:p w:rsidR="005966AF" w:rsidRPr="005966AF" w:rsidRDefault="005966AF" w:rsidP="005966AF">
      <w:pPr>
        <w:spacing w:line="360" w:lineRule="auto"/>
        <w:jc w:val="both"/>
        <w:rPr>
          <w:i/>
          <w:iCs/>
          <w:sz w:val="16"/>
          <w:szCs w:val="16"/>
        </w:rPr>
      </w:pPr>
      <w:r w:rsidRPr="005966AF">
        <w:rPr>
          <w:i/>
          <w:iCs/>
          <w:sz w:val="16"/>
          <w:szCs w:val="16"/>
        </w:rPr>
        <w:t xml:space="preserve">                                                                                                 (pełna nazwa podmiotu)</w:t>
      </w:r>
    </w:p>
    <w:p w:rsidR="005966AF" w:rsidRPr="005966AF" w:rsidRDefault="005966AF" w:rsidP="005966AF">
      <w:pPr>
        <w:spacing w:line="360" w:lineRule="auto"/>
        <w:jc w:val="both"/>
        <w:rPr>
          <w:sz w:val="16"/>
          <w:szCs w:val="16"/>
        </w:rPr>
      </w:pPr>
    </w:p>
    <w:p w:rsidR="005966AF" w:rsidRPr="005966AF" w:rsidRDefault="005966AF" w:rsidP="005966AF">
      <w:pPr>
        <w:spacing w:line="360" w:lineRule="auto"/>
        <w:jc w:val="both"/>
      </w:pPr>
      <w:r w:rsidRPr="005966AF">
        <w:t>Adres ___________________________________________________________________</w:t>
      </w:r>
    </w:p>
    <w:p w:rsidR="005966AF" w:rsidRPr="005966AF" w:rsidRDefault="005966AF" w:rsidP="005966AF">
      <w:pPr>
        <w:spacing w:line="360" w:lineRule="auto"/>
        <w:jc w:val="both"/>
      </w:pPr>
      <w:r w:rsidRPr="005966AF">
        <w:t>NIP _______________</w:t>
      </w:r>
    </w:p>
    <w:p w:rsidR="005966AF" w:rsidRPr="005966AF" w:rsidRDefault="005966AF" w:rsidP="005966AF">
      <w:pPr>
        <w:spacing w:line="360" w:lineRule="auto"/>
        <w:jc w:val="both"/>
      </w:pPr>
      <w:r w:rsidRPr="005966AF">
        <w:t>KRS ______________________ oświadczam, że w roku 2022:</w:t>
      </w:r>
    </w:p>
    <w:p w:rsidR="005966AF" w:rsidRPr="005966AF" w:rsidRDefault="005966AF" w:rsidP="005966AF">
      <w:pPr>
        <w:spacing w:line="360" w:lineRule="auto"/>
        <w:jc w:val="both"/>
      </w:pPr>
    </w:p>
    <w:p w:rsidR="005966AF" w:rsidRPr="005966AF" w:rsidRDefault="005966AF" w:rsidP="005966AF">
      <w:pPr>
        <w:spacing w:line="360" w:lineRule="auto"/>
        <w:jc w:val="both"/>
      </w:pPr>
      <w:r w:rsidRPr="005966AF">
        <w:t>1) Rzeczywisty właściciel Firmy ma miejsce zamieszkania, siedzibę lub zarząd na terytorium lub w kraju stosującym szkodliwą konkurencję podatkową</w:t>
      </w:r>
    </w:p>
    <w:p w:rsidR="005966AF" w:rsidRPr="005966AF" w:rsidRDefault="005966AF" w:rsidP="005966AF">
      <w:pPr>
        <w:spacing w:line="360" w:lineRule="auto"/>
        <w:jc w:val="center"/>
      </w:pPr>
      <w:r w:rsidRPr="005966AF">
        <w:t>TAK/NIE</w:t>
      </w:r>
    </w:p>
    <w:p w:rsidR="005966AF" w:rsidRPr="005966AF" w:rsidRDefault="005966AF" w:rsidP="005966AF">
      <w:pPr>
        <w:spacing w:line="360" w:lineRule="auto"/>
        <w:jc w:val="both"/>
      </w:pPr>
    </w:p>
    <w:p w:rsidR="005966AF" w:rsidRPr="005966AF" w:rsidRDefault="005966AF" w:rsidP="005966AF">
      <w:pPr>
        <w:spacing w:line="360" w:lineRule="auto"/>
        <w:jc w:val="both"/>
      </w:pPr>
      <w:r w:rsidRPr="005966AF">
        <w:t>2) Jako Firma dokonaliśmy transakcji (zakup, powstanie zobowiązań) w kwocie co najmniej 500 000zł netto z podmiotem (podmiotami) mającym (mającymi) miejsce zamieszkania, siedzibę lub zarząd na terytorium lub w kraju stosującym szkodliwą konkurencję podatkową</w:t>
      </w:r>
    </w:p>
    <w:p w:rsidR="005966AF" w:rsidRPr="005966AF" w:rsidRDefault="005966AF" w:rsidP="005966AF">
      <w:pPr>
        <w:spacing w:line="360" w:lineRule="auto"/>
        <w:jc w:val="center"/>
      </w:pPr>
      <w:r w:rsidRPr="005966AF">
        <w:t>TAK/NIE</w:t>
      </w:r>
    </w:p>
    <w:p w:rsidR="005966AF" w:rsidRPr="005966AF" w:rsidRDefault="005966AF" w:rsidP="005966AF">
      <w:pPr>
        <w:spacing w:line="360" w:lineRule="auto"/>
        <w:jc w:val="both"/>
      </w:pPr>
    </w:p>
    <w:p w:rsidR="005966AF" w:rsidRPr="005966AF" w:rsidRDefault="005966AF" w:rsidP="005966AF">
      <w:pPr>
        <w:spacing w:line="360" w:lineRule="auto"/>
        <w:jc w:val="right"/>
      </w:pPr>
      <w:r w:rsidRPr="005966AF">
        <w:t xml:space="preserve">                                                                                                _______________________________________</w:t>
      </w:r>
    </w:p>
    <w:p w:rsidR="005966AF" w:rsidRPr="005966AF" w:rsidRDefault="005966AF" w:rsidP="005966AF">
      <w:pPr>
        <w:spacing w:line="360" w:lineRule="auto"/>
        <w:jc w:val="right"/>
      </w:pPr>
      <w:r w:rsidRPr="005966AF">
        <w:rPr>
          <w:sz w:val="18"/>
          <w:szCs w:val="18"/>
        </w:rPr>
        <w:t xml:space="preserve">  </w:t>
      </w:r>
      <w:r w:rsidRPr="005966AF">
        <w:rPr>
          <w:sz w:val="16"/>
          <w:szCs w:val="16"/>
        </w:rPr>
        <w:t xml:space="preserve">Podpis osoby uprawnionej/osób uprawnionych do reprezentacji  </w:t>
      </w:r>
    </w:p>
    <w:p w:rsidR="005966AF" w:rsidRPr="005966AF" w:rsidRDefault="005966AF" w:rsidP="005966AF">
      <w:pPr>
        <w:spacing w:line="360" w:lineRule="auto"/>
        <w:jc w:val="both"/>
        <w:rPr>
          <w:sz w:val="16"/>
          <w:szCs w:val="16"/>
        </w:rPr>
      </w:pPr>
    </w:p>
    <w:p w:rsidR="005966AF" w:rsidRPr="005966AF" w:rsidRDefault="005966AF" w:rsidP="005966AF">
      <w:pPr>
        <w:spacing w:line="360" w:lineRule="auto"/>
        <w:jc w:val="both"/>
        <w:rPr>
          <w:sz w:val="16"/>
          <w:szCs w:val="16"/>
        </w:rPr>
      </w:pPr>
    </w:p>
    <w:p w:rsidR="005966AF" w:rsidRPr="005966AF" w:rsidRDefault="005966AF" w:rsidP="005966AF">
      <w:pPr>
        <w:spacing w:line="360" w:lineRule="auto"/>
        <w:jc w:val="both"/>
        <w:rPr>
          <w:sz w:val="16"/>
          <w:szCs w:val="16"/>
        </w:rPr>
      </w:pPr>
    </w:p>
    <w:p w:rsidR="005966AF" w:rsidRPr="005966AF" w:rsidRDefault="005966AF" w:rsidP="005966AF">
      <w:pPr>
        <w:spacing w:line="360" w:lineRule="auto"/>
        <w:jc w:val="both"/>
        <w:rPr>
          <w:sz w:val="16"/>
          <w:szCs w:val="16"/>
        </w:rPr>
      </w:pPr>
    </w:p>
    <w:p w:rsidR="005966AF" w:rsidRPr="005966AF" w:rsidRDefault="005966AF" w:rsidP="005966AF">
      <w:pPr>
        <w:spacing w:line="360" w:lineRule="auto"/>
        <w:jc w:val="both"/>
        <w:rPr>
          <w:sz w:val="16"/>
          <w:szCs w:val="16"/>
        </w:rPr>
      </w:pP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NA PODSTAWIE ROZPORZĄDZENIA MINISTRA FINANSÓW z dnia 28 marca 2019 r. w sprawie określenia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krajów i terytoriów stosujących szkodliwą konkurencję podatkową w zakresie podatku dochodowego</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od osób prawnych oraz podatku od osób fizycznych</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 Księstwo Andory,</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 Anguilla – Terytorium Zamorskie Zjednoczonego Królestwa Wielkiej Brytanii i Irlandii Północnej,</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3) Antigua i Barbuda,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 xml:space="preserve">4) </w:t>
      </w:r>
      <w:proofErr w:type="spellStart"/>
      <w:r w:rsidRPr="005966AF">
        <w:rPr>
          <w:rFonts w:ascii="Calibri" w:hAnsi="Calibri" w:cs="Calibri"/>
          <w:sz w:val="20"/>
          <w:szCs w:val="20"/>
        </w:rPr>
        <w:t>Sint</w:t>
      </w:r>
      <w:proofErr w:type="spellEnd"/>
      <w:r w:rsidRPr="005966AF">
        <w:rPr>
          <w:rFonts w:ascii="Calibri" w:hAnsi="Calibri" w:cs="Calibri"/>
          <w:sz w:val="20"/>
          <w:szCs w:val="20"/>
        </w:rPr>
        <w:t xml:space="preserve">-Maarten, </w:t>
      </w:r>
      <w:proofErr w:type="spellStart"/>
      <w:r w:rsidRPr="005966AF">
        <w:rPr>
          <w:rFonts w:ascii="Calibri" w:hAnsi="Calibri" w:cs="Calibri"/>
          <w:sz w:val="20"/>
          <w:szCs w:val="20"/>
        </w:rPr>
        <w:t>Curaçao</w:t>
      </w:r>
      <w:proofErr w:type="spellEnd"/>
      <w:r w:rsidRPr="005966AF">
        <w:rPr>
          <w:rFonts w:ascii="Calibri" w:hAnsi="Calibri" w:cs="Calibri"/>
          <w:sz w:val="20"/>
          <w:szCs w:val="20"/>
        </w:rPr>
        <w:t xml:space="preserve"> – kraje wchodzące w skład Królestwa Niderlandów,</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5) Królestwo Bahrajnu,</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6) Brytyjskie Wyspy Dziewicze – Terytorium Zamorskie Zjednoczonego Królestwa Wielkiej Brytanii i</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Irlandii Północnej,</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7) Wyspy Cooka – Samorządne Terytorium Stowarzyszone z Nową Zelandią,</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8) Wspólnota Dominiki,</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9) Grenada,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10) Sark – Terytorium Zależne Korony Brytyjskiej,</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11) Hongkong – Specjalny Region Administracyjny Chińskiej Republiki Ludowej,</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12) Republika Liberii.</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13) Makau – Specjalny Region Administracyjny Chińskiej Republiki Ludowej,</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14) Republika Malediwów,</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15) Republika Wysp Marshalla,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16) Republika Mauritiusu,</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17) Księstwo Monako,</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18) Republika Nauru,</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19) Niue – Samorządne Terytorium Stowarzyszone z Nową Zelandią,</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20) Republika Panamy,</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21) Niezależne Państwo Samoa,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22) Republika Seszeli,</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23) Saint Lucia,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24) Królestwo Tonga,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25) Wyspy Dziewicze Stanów Zjednoczonych – Terytorium Nieinkorporowane Stanów Zjednoczonych,</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26) Republika Vanuatu.</w:t>
      </w:r>
    </w:p>
    <w:p w:rsidR="005966AF" w:rsidRPr="005966AF" w:rsidRDefault="005966AF" w:rsidP="005966AF">
      <w:pPr>
        <w:jc w:val="both"/>
        <w:rPr>
          <w:rFonts w:ascii="Calibri" w:hAnsi="Calibri" w:cs="Calibri"/>
          <w:sz w:val="20"/>
          <w:szCs w:val="20"/>
        </w:rPr>
      </w:pP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NA PODSTAWIE OBWIESZCZENIA MINISTRA FINANSÓW, FUNDUSZY I POLITYKI REGIONALNEJ z dnia 13</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października 2021 r. w sprawie ogłoszenia listy krajów i terytoriów wskazanych w unijnym wykazie</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jurysdykcji niechętnych współpracy do celów podatkowych przyjmowanym przez Radę Unii</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Europejskiej, które nie zostały ujęte w wykazie krajów i terytoriów stosujących szkodliwą konkurencję</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podatkową wydawanym na podstawie przepisów o podatku dochodowym od osób fizycznych oraz</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przepisów o podatku dochodowym od osób prawnych, oraz dnia przyjęcia tego wykazu przez Radę Unii</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Europejskiej</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1) Republika Fidżi,</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2) Guam,</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3) Republika Palau,</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4) Republika Trynidadu i Tobago,</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5) Samoa Amerykańskie.</w:t>
      </w:r>
    </w:p>
    <w:p w:rsidR="005966AF" w:rsidRPr="005966AF" w:rsidRDefault="005966AF" w:rsidP="005966AF">
      <w:pPr>
        <w:spacing w:line="360" w:lineRule="auto"/>
        <w:jc w:val="both"/>
        <w:rPr>
          <w:sz w:val="16"/>
          <w:szCs w:val="16"/>
        </w:rPr>
      </w:pPr>
    </w:p>
    <w:p w:rsidR="005966AF" w:rsidRPr="005966AF" w:rsidRDefault="005966AF" w:rsidP="005966AF">
      <w:pPr>
        <w:spacing w:line="360" w:lineRule="auto"/>
        <w:ind w:left="5664" w:firstLine="708"/>
        <w:jc w:val="both"/>
        <w:rPr>
          <w:i/>
        </w:rPr>
      </w:pPr>
    </w:p>
    <w:p w:rsidR="005966AF" w:rsidRPr="005966AF" w:rsidRDefault="005966AF" w:rsidP="005966AF">
      <w:pPr>
        <w:rPr>
          <w:i/>
          <w:sz w:val="20"/>
          <w:szCs w:val="20"/>
        </w:rPr>
      </w:pPr>
    </w:p>
    <w:p w:rsidR="001F2EDC" w:rsidRDefault="001F2EDC"/>
    <w:sectPr w:rsidR="001F2EDC" w:rsidSect="004C5CC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745" w:rsidRDefault="000B7745">
      <w:r>
        <w:separator/>
      </w:r>
    </w:p>
  </w:endnote>
  <w:endnote w:type="continuationSeparator" w:id="0">
    <w:p w:rsidR="000B7745" w:rsidRDefault="000B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5D" w:rsidRDefault="0050205D">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745" w:rsidRDefault="000B7745">
      <w:r>
        <w:separator/>
      </w:r>
    </w:p>
  </w:footnote>
  <w:footnote w:type="continuationSeparator" w:id="0">
    <w:p w:rsidR="000B7745" w:rsidRDefault="000B7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AD5"/>
    <w:multiLevelType w:val="hybridMultilevel"/>
    <w:tmpl w:val="FA484D54"/>
    <w:lvl w:ilvl="0" w:tplc="DB222BF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F56365"/>
    <w:multiLevelType w:val="hybridMultilevel"/>
    <w:tmpl w:val="D63AF648"/>
    <w:lvl w:ilvl="0" w:tplc="04150017">
      <w:start w:val="1"/>
      <w:numFmt w:val="lowerLetter"/>
      <w:lvlText w:val="%1)"/>
      <w:lvlJc w:val="left"/>
      <w:pPr>
        <w:tabs>
          <w:tab w:val="num" w:pos="720"/>
        </w:tabs>
        <w:ind w:left="720" w:hanging="360"/>
      </w:pPr>
    </w:lvl>
    <w:lvl w:ilvl="1" w:tplc="9C5E639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E532CE1"/>
    <w:multiLevelType w:val="hybridMultilevel"/>
    <w:tmpl w:val="2EF285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7566F2"/>
    <w:multiLevelType w:val="hybridMultilevel"/>
    <w:tmpl w:val="C89E074A"/>
    <w:lvl w:ilvl="0" w:tplc="996413B4">
      <w:start w:val="1"/>
      <w:numFmt w:val="decimal"/>
      <w:lvlText w:val="%1."/>
      <w:lvlJc w:val="left"/>
      <w:pPr>
        <w:tabs>
          <w:tab w:val="num" w:pos="1440"/>
        </w:tabs>
        <w:ind w:left="1440" w:hanging="360"/>
      </w:pPr>
      <w:rPr>
        <w:rFonts w:ascii="Arial" w:hAnsi="Arial" w:cs="Arial" w:hint="default"/>
        <w:b w:val="0"/>
        <w:i w:val="0"/>
        <w:sz w:val="20"/>
        <w:szCs w:val="20"/>
      </w:rPr>
    </w:lvl>
    <w:lvl w:ilvl="1" w:tplc="5C6053C4">
      <w:start w:val="2"/>
      <w:numFmt w:val="decimal"/>
      <w:lvlText w:val="%2."/>
      <w:lvlJc w:val="left"/>
      <w:pPr>
        <w:tabs>
          <w:tab w:val="num" w:pos="1440"/>
        </w:tabs>
        <w:ind w:left="1440" w:hanging="360"/>
      </w:pPr>
      <w:rPr>
        <w:rFonts w:ascii="Arial" w:hAnsi="Arial" w:cs="Arial" w:hint="default"/>
        <w:b w:val="0"/>
        <w:i w:val="0"/>
        <w:sz w:val="20"/>
        <w:szCs w:val="20"/>
      </w:rPr>
    </w:lvl>
    <w:lvl w:ilvl="2" w:tplc="4C0CE506">
      <w:start w:val="1"/>
      <w:numFmt w:val="decimal"/>
      <w:lvlText w:val="%3)"/>
      <w:lvlJc w:val="left"/>
      <w:pPr>
        <w:tabs>
          <w:tab w:val="num" w:pos="2340"/>
        </w:tabs>
        <w:ind w:left="2340" w:hanging="360"/>
      </w:pPr>
      <w:rPr>
        <w:rFonts w:hint="default"/>
        <w:b w:val="0"/>
        <w:i w:val="0"/>
        <w:sz w:val="20"/>
        <w:szCs w:val="20"/>
      </w:rPr>
    </w:lvl>
    <w:lvl w:ilvl="3" w:tplc="0415000F">
      <w:start w:val="1"/>
      <w:numFmt w:val="decimal"/>
      <w:lvlText w:val="%4."/>
      <w:lvlJc w:val="left"/>
      <w:pPr>
        <w:tabs>
          <w:tab w:val="num" w:pos="360"/>
        </w:tabs>
        <w:ind w:left="360" w:hanging="360"/>
      </w:pPr>
      <w:rPr>
        <w:rFonts w:hint="default"/>
        <w:b w:val="0"/>
        <w:i w:val="0"/>
        <w:sz w:val="20"/>
        <w:szCs w:val="20"/>
      </w:rPr>
    </w:lvl>
    <w:lvl w:ilvl="4" w:tplc="FE968BF2">
      <w:start w:val="1"/>
      <w:numFmt w:val="bullet"/>
      <w:lvlText w:val="─"/>
      <w:lvlJc w:val="left"/>
      <w:pPr>
        <w:tabs>
          <w:tab w:val="num" w:pos="3600"/>
        </w:tabs>
        <w:ind w:left="3600" w:hanging="360"/>
      </w:pPr>
      <w:rPr>
        <w:rFonts w:ascii="Courier New" w:hAnsi="Courier New" w:hint="default"/>
        <w:b/>
        <w:i w:val="0"/>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271254F"/>
    <w:multiLevelType w:val="hybridMultilevel"/>
    <w:tmpl w:val="9FA88AB6"/>
    <w:lvl w:ilvl="0" w:tplc="04150017">
      <w:start w:val="1"/>
      <w:numFmt w:val="lowerLetter"/>
      <w:lvlText w:val="%1)"/>
      <w:lvlJc w:val="left"/>
      <w:pPr>
        <w:ind w:left="643"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148C7E10"/>
    <w:multiLevelType w:val="hybridMultilevel"/>
    <w:tmpl w:val="F01C0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CD0840"/>
    <w:multiLevelType w:val="hybridMultilevel"/>
    <w:tmpl w:val="96888C5E"/>
    <w:lvl w:ilvl="0" w:tplc="04150001">
      <w:start w:val="1"/>
      <w:numFmt w:val="bullet"/>
      <w:lvlText w:val=""/>
      <w:lvlJc w:val="left"/>
      <w:pPr>
        <w:tabs>
          <w:tab w:val="num" w:pos="360"/>
        </w:tabs>
        <w:ind w:left="360" w:hanging="360"/>
      </w:pPr>
      <w:rPr>
        <w:rFonts w:ascii="Symbol" w:hAnsi="Symbol" w:hint="default"/>
      </w:rPr>
    </w:lvl>
    <w:lvl w:ilvl="1" w:tplc="04150003">
      <w:start w:val="1"/>
      <w:numFmt w:val="decimal"/>
      <w:lvlText w:val="%2."/>
      <w:lvlJc w:val="left"/>
      <w:pPr>
        <w:tabs>
          <w:tab w:val="num" w:pos="1080"/>
        </w:tabs>
        <w:ind w:left="1080" w:hanging="360"/>
      </w:pPr>
    </w:lvl>
    <w:lvl w:ilvl="2" w:tplc="04150005">
      <w:start w:val="1"/>
      <w:numFmt w:val="decimal"/>
      <w:lvlText w:val="%3."/>
      <w:lvlJc w:val="left"/>
      <w:pPr>
        <w:tabs>
          <w:tab w:val="num" w:pos="1800"/>
        </w:tabs>
        <w:ind w:left="1800" w:hanging="360"/>
      </w:pPr>
    </w:lvl>
    <w:lvl w:ilvl="3" w:tplc="04150001">
      <w:start w:val="1"/>
      <w:numFmt w:val="decimal"/>
      <w:lvlText w:val="%4."/>
      <w:lvlJc w:val="left"/>
      <w:pPr>
        <w:tabs>
          <w:tab w:val="num" w:pos="2520"/>
        </w:tabs>
        <w:ind w:left="2520" w:hanging="360"/>
      </w:pPr>
    </w:lvl>
    <w:lvl w:ilvl="4" w:tplc="04150003">
      <w:start w:val="1"/>
      <w:numFmt w:val="decimal"/>
      <w:lvlText w:val="%5."/>
      <w:lvlJc w:val="left"/>
      <w:pPr>
        <w:tabs>
          <w:tab w:val="num" w:pos="3240"/>
        </w:tabs>
        <w:ind w:left="3240" w:hanging="360"/>
      </w:pPr>
    </w:lvl>
    <w:lvl w:ilvl="5" w:tplc="04150005">
      <w:start w:val="1"/>
      <w:numFmt w:val="decimal"/>
      <w:lvlText w:val="%6."/>
      <w:lvlJc w:val="left"/>
      <w:pPr>
        <w:tabs>
          <w:tab w:val="num" w:pos="3960"/>
        </w:tabs>
        <w:ind w:left="3960" w:hanging="360"/>
      </w:pPr>
    </w:lvl>
    <w:lvl w:ilvl="6" w:tplc="04150001">
      <w:start w:val="1"/>
      <w:numFmt w:val="decimal"/>
      <w:lvlText w:val="%7."/>
      <w:lvlJc w:val="left"/>
      <w:pPr>
        <w:tabs>
          <w:tab w:val="num" w:pos="4680"/>
        </w:tabs>
        <w:ind w:left="4680" w:hanging="360"/>
      </w:pPr>
    </w:lvl>
    <w:lvl w:ilvl="7" w:tplc="04150003">
      <w:start w:val="1"/>
      <w:numFmt w:val="decimal"/>
      <w:lvlText w:val="%8."/>
      <w:lvlJc w:val="left"/>
      <w:pPr>
        <w:tabs>
          <w:tab w:val="num" w:pos="5400"/>
        </w:tabs>
        <w:ind w:left="5400" w:hanging="360"/>
      </w:pPr>
    </w:lvl>
    <w:lvl w:ilvl="8" w:tplc="04150005">
      <w:start w:val="1"/>
      <w:numFmt w:val="decimal"/>
      <w:lvlText w:val="%9."/>
      <w:lvlJc w:val="left"/>
      <w:pPr>
        <w:tabs>
          <w:tab w:val="num" w:pos="6120"/>
        </w:tabs>
        <w:ind w:left="6120" w:hanging="360"/>
      </w:pPr>
    </w:lvl>
  </w:abstractNum>
  <w:abstractNum w:abstractNumId="7">
    <w:nsid w:val="16294A9E"/>
    <w:multiLevelType w:val="hybridMultilevel"/>
    <w:tmpl w:val="A2DC83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201483E"/>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
    <w:nsid w:val="24F8796C"/>
    <w:multiLevelType w:val="hybridMultilevel"/>
    <w:tmpl w:val="1898FC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402EE0"/>
    <w:multiLevelType w:val="hybridMultilevel"/>
    <w:tmpl w:val="4D22AA12"/>
    <w:lvl w:ilvl="0" w:tplc="0B423BA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7655D7"/>
    <w:multiLevelType w:val="hybridMultilevel"/>
    <w:tmpl w:val="C254C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3">
    <w:nsid w:val="2C0A3B94"/>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450E5E19"/>
    <w:multiLevelType w:val="hybridMultilevel"/>
    <w:tmpl w:val="FFC25D0C"/>
    <w:lvl w:ilvl="0" w:tplc="AD5E6C1E">
      <w:start w:val="20"/>
      <w:numFmt w:val="bullet"/>
      <w:lvlText w:val="-"/>
      <w:lvlJc w:val="left"/>
      <w:pPr>
        <w:tabs>
          <w:tab w:val="num" w:pos="720"/>
        </w:tabs>
        <w:ind w:left="720" w:hanging="360"/>
      </w:pPr>
      <w:rPr>
        <w:rFonts w:ascii="Times New Roman" w:eastAsia="Times New Roman" w:hAnsi="Times New Roman" w:cs="Times New Roman" w:hint="default"/>
      </w:rPr>
    </w:lvl>
    <w:lvl w:ilvl="1" w:tplc="04150017">
      <w:start w:val="1"/>
      <w:numFmt w:val="lowerLetter"/>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45231129"/>
    <w:multiLevelType w:val="hybridMultilevel"/>
    <w:tmpl w:val="B3C8A48A"/>
    <w:lvl w:ilvl="0" w:tplc="83C0BB94">
      <w:start w:val="20"/>
      <w:numFmt w:val="bullet"/>
      <w:lvlText w:val="-"/>
      <w:lvlJc w:val="left"/>
      <w:pPr>
        <w:tabs>
          <w:tab w:val="num" w:pos="720"/>
        </w:tabs>
        <w:ind w:left="720" w:hanging="360"/>
      </w:pPr>
      <w:rPr>
        <w:rFonts w:ascii="Times New Roman" w:eastAsia="Times New Roman" w:hAnsi="Times New Roman" w:cs="Times New Roman" w:hint="default"/>
        <w:b/>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49226E3A"/>
    <w:multiLevelType w:val="hybridMultilevel"/>
    <w:tmpl w:val="E0B8B622"/>
    <w:lvl w:ilvl="0" w:tplc="17DA8042">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nsid w:val="49754893"/>
    <w:multiLevelType w:val="hybridMultilevel"/>
    <w:tmpl w:val="F7FC404A"/>
    <w:lvl w:ilvl="0" w:tplc="3B64E104">
      <w:start w:val="15"/>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4A3764B8"/>
    <w:multiLevelType w:val="hybridMultilevel"/>
    <w:tmpl w:val="D35E4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18062CC"/>
    <w:multiLevelType w:val="hybridMultilevel"/>
    <w:tmpl w:val="F2AEB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23">
    <w:nsid w:val="60433254"/>
    <w:multiLevelType w:val="hybridMultilevel"/>
    <w:tmpl w:val="1876DC1E"/>
    <w:lvl w:ilvl="0" w:tplc="8E8C1E22">
      <w:start w:val="1"/>
      <w:numFmt w:val="bullet"/>
      <w:lvlText w:val="─"/>
      <w:lvlJc w:val="left"/>
      <w:pPr>
        <w:ind w:left="1146" w:hanging="360"/>
      </w:pPr>
      <w:rPr>
        <w:rFonts w:ascii="Courier New" w:hAnsi="Courier New" w:cs="Courier New" w:hint="default"/>
        <w:b w:val="0"/>
        <w:bCs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611B03F8"/>
    <w:multiLevelType w:val="hybridMultilevel"/>
    <w:tmpl w:val="4F362B72"/>
    <w:lvl w:ilvl="0" w:tplc="3B2EE63C">
      <w:start w:val="1"/>
      <w:numFmt w:val="decimal"/>
      <w:lvlText w:val="%1."/>
      <w:lvlJc w:val="left"/>
      <w:pPr>
        <w:ind w:left="36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A2B49A3"/>
    <w:multiLevelType w:val="hybridMultilevel"/>
    <w:tmpl w:val="EC7C0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ABF0115"/>
    <w:multiLevelType w:val="multilevel"/>
    <w:tmpl w:val="8782E6B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7">
    <w:nsid w:val="6B3529FC"/>
    <w:multiLevelType w:val="hybridMultilevel"/>
    <w:tmpl w:val="1C50873C"/>
    <w:lvl w:ilvl="0" w:tplc="9F5E5D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E243023"/>
    <w:multiLevelType w:val="hybridMultilevel"/>
    <w:tmpl w:val="DBF6FB9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70511247"/>
    <w:multiLevelType w:val="hybridMultilevel"/>
    <w:tmpl w:val="C0503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2A9031F"/>
    <w:multiLevelType w:val="hybridMultilevel"/>
    <w:tmpl w:val="F77CEDF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3BF3FF3"/>
    <w:multiLevelType w:val="multilevel"/>
    <w:tmpl w:val="16C4E47A"/>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2">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33">
    <w:nsid w:val="765C6A10"/>
    <w:multiLevelType w:val="multilevel"/>
    <w:tmpl w:val="71622A9C"/>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4">
    <w:nsid w:val="7C9B07A1"/>
    <w:multiLevelType w:val="hybridMultilevel"/>
    <w:tmpl w:val="E5685E24"/>
    <w:lvl w:ilvl="0" w:tplc="0C86CA9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6"/>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0"/>
  </w:num>
  <w:num w:numId="19">
    <w:abstractNumId w:val="27"/>
  </w:num>
  <w:num w:numId="20">
    <w:abstractNumId w:val="25"/>
  </w:num>
  <w:num w:numId="21">
    <w:abstractNumId w:val="4"/>
  </w:num>
  <w:num w:numId="22">
    <w:abstractNumId w:val="11"/>
  </w:num>
  <w:num w:numId="23">
    <w:abstractNumId w:val="3"/>
  </w:num>
  <w:num w:numId="24">
    <w:abstractNumId w:val="1"/>
  </w:num>
  <w:num w:numId="25">
    <w:abstractNumId w:val="2"/>
  </w:num>
  <w:num w:numId="26">
    <w:abstractNumId w:val="5"/>
  </w:num>
  <w:num w:numId="27">
    <w:abstractNumId w:val="29"/>
  </w:num>
  <w:num w:numId="28">
    <w:abstractNumId w:val="24"/>
  </w:num>
  <w:num w:numId="29">
    <w:abstractNumId w:val="10"/>
  </w:num>
  <w:num w:numId="30">
    <w:abstractNumId w:val="20"/>
  </w:num>
  <w:num w:numId="31">
    <w:abstractNumId w:val="9"/>
  </w:num>
  <w:num w:numId="32">
    <w:abstractNumId w:val="23"/>
  </w:num>
  <w:num w:numId="33">
    <w:abstractNumId w:val="19"/>
  </w:num>
  <w:num w:numId="34">
    <w:abstractNumId w:val="34"/>
  </w:num>
  <w:num w:numId="35">
    <w:abstractNumId w:val="17"/>
  </w:num>
  <w:num w:numId="36">
    <w:abstractNumId w:val="7"/>
  </w:num>
  <w:num w:numId="37">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120"/>
    <w:rsid w:val="0000071B"/>
    <w:rsid w:val="00006767"/>
    <w:rsid w:val="00007246"/>
    <w:rsid w:val="000164DA"/>
    <w:rsid w:val="00050F69"/>
    <w:rsid w:val="000600AC"/>
    <w:rsid w:val="000618F0"/>
    <w:rsid w:val="00070756"/>
    <w:rsid w:val="000872C5"/>
    <w:rsid w:val="00097913"/>
    <w:rsid w:val="000A02EB"/>
    <w:rsid w:val="000A04A0"/>
    <w:rsid w:val="000B7745"/>
    <w:rsid w:val="000B7A8B"/>
    <w:rsid w:val="000C07C2"/>
    <w:rsid w:val="000C5326"/>
    <w:rsid w:val="000D6C46"/>
    <w:rsid w:val="000D7224"/>
    <w:rsid w:val="000E3E4F"/>
    <w:rsid w:val="000E6D85"/>
    <w:rsid w:val="000F5AE7"/>
    <w:rsid w:val="0012023A"/>
    <w:rsid w:val="00134549"/>
    <w:rsid w:val="0014280C"/>
    <w:rsid w:val="00146A87"/>
    <w:rsid w:val="001821CE"/>
    <w:rsid w:val="00191F4D"/>
    <w:rsid w:val="001A4540"/>
    <w:rsid w:val="001B0ED7"/>
    <w:rsid w:val="001B3608"/>
    <w:rsid w:val="001B51A6"/>
    <w:rsid w:val="001B5BCC"/>
    <w:rsid w:val="001B77A0"/>
    <w:rsid w:val="001D1269"/>
    <w:rsid w:val="001D6EE1"/>
    <w:rsid w:val="001F2EDC"/>
    <w:rsid w:val="0020171A"/>
    <w:rsid w:val="00204803"/>
    <w:rsid w:val="00211458"/>
    <w:rsid w:val="00224065"/>
    <w:rsid w:val="002270B2"/>
    <w:rsid w:val="00231E05"/>
    <w:rsid w:val="00234452"/>
    <w:rsid w:val="00252216"/>
    <w:rsid w:val="00252996"/>
    <w:rsid w:val="002555FA"/>
    <w:rsid w:val="002716B6"/>
    <w:rsid w:val="002A4C6B"/>
    <w:rsid w:val="002F1765"/>
    <w:rsid w:val="002F4A93"/>
    <w:rsid w:val="002F7349"/>
    <w:rsid w:val="003049BF"/>
    <w:rsid w:val="00312D41"/>
    <w:rsid w:val="00317EB5"/>
    <w:rsid w:val="003408BE"/>
    <w:rsid w:val="00354296"/>
    <w:rsid w:val="00363D84"/>
    <w:rsid w:val="00385640"/>
    <w:rsid w:val="0038616C"/>
    <w:rsid w:val="00394E64"/>
    <w:rsid w:val="003A1A37"/>
    <w:rsid w:val="003B4459"/>
    <w:rsid w:val="003C4BBB"/>
    <w:rsid w:val="003D0D80"/>
    <w:rsid w:val="003D4C10"/>
    <w:rsid w:val="003E1FEB"/>
    <w:rsid w:val="003E5C12"/>
    <w:rsid w:val="00404CAE"/>
    <w:rsid w:val="00406582"/>
    <w:rsid w:val="00414647"/>
    <w:rsid w:val="00444D06"/>
    <w:rsid w:val="004568E0"/>
    <w:rsid w:val="00456F1E"/>
    <w:rsid w:val="004826EB"/>
    <w:rsid w:val="004906B2"/>
    <w:rsid w:val="0049342B"/>
    <w:rsid w:val="004A1CF6"/>
    <w:rsid w:val="004A3309"/>
    <w:rsid w:val="004A5F0A"/>
    <w:rsid w:val="004B0D20"/>
    <w:rsid w:val="004B16CA"/>
    <w:rsid w:val="004B2B26"/>
    <w:rsid w:val="004C5CC1"/>
    <w:rsid w:val="004D6958"/>
    <w:rsid w:val="004E04DE"/>
    <w:rsid w:val="004E7D48"/>
    <w:rsid w:val="0050205D"/>
    <w:rsid w:val="005022BC"/>
    <w:rsid w:val="00510B4D"/>
    <w:rsid w:val="00552D0C"/>
    <w:rsid w:val="00564D3C"/>
    <w:rsid w:val="0059187B"/>
    <w:rsid w:val="00595D23"/>
    <w:rsid w:val="005966AF"/>
    <w:rsid w:val="005A140F"/>
    <w:rsid w:val="005D7012"/>
    <w:rsid w:val="00606CAB"/>
    <w:rsid w:val="00616640"/>
    <w:rsid w:val="00623061"/>
    <w:rsid w:val="00624CCB"/>
    <w:rsid w:val="00631696"/>
    <w:rsid w:val="00643C5F"/>
    <w:rsid w:val="00664D9A"/>
    <w:rsid w:val="006654DE"/>
    <w:rsid w:val="006A7770"/>
    <w:rsid w:val="006B67FF"/>
    <w:rsid w:val="006F6120"/>
    <w:rsid w:val="0070071B"/>
    <w:rsid w:val="00720EF4"/>
    <w:rsid w:val="00731BCB"/>
    <w:rsid w:val="00732F88"/>
    <w:rsid w:val="0074007A"/>
    <w:rsid w:val="0074116A"/>
    <w:rsid w:val="00750A9A"/>
    <w:rsid w:val="00762133"/>
    <w:rsid w:val="00765040"/>
    <w:rsid w:val="00766D3F"/>
    <w:rsid w:val="00776815"/>
    <w:rsid w:val="00781FEF"/>
    <w:rsid w:val="00787EC4"/>
    <w:rsid w:val="0079319E"/>
    <w:rsid w:val="007A3B22"/>
    <w:rsid w:val="007A3F18"/>
    <w:rsid w:val="007B1E95"/>
    <w:rsid w:val="007B2B3F"/>
    <w:rsid w:val="007B2E55"/>
    <w:rsid w:val="007C24A1"/>
    <w:rsid w:val="00812062"/>
    <w:rsid w:val="008212EA"/>
    <w:rsid w:val="00821D2A"/>
    <w:rsid w:val="00847948"/>
    <w:rsid w:val="00854474"/>
    <w:rsid w:val="00875FF8"/>
    <w:rsid w:val="00895B1F"/>
    <w:rsid w:val="008A58DC"/>
    <w:rsid w:val="008C30CE"/>
    <w:rsid w:val="008C72CB"/>
    <w:rsid w:val="008D30AC"/>
    <w:rsid w:val="008F5DB5"/>
    <w:rsid w:val="009106AF"/>
    <w:rsid w:val="009163C4"/>
    <w:rsid w:val="00931BE5"/>
    <w:rsid w:val="0096199B"/>
    <w:rsid w:val="00967838"/>
    <w:rsid w:val="00977A74"/>
    <w:rsid w:val="00987664"/>
    <w:rsid w:val="00995D01"/>
    <w:rsid w:val="009A388A"/>
    <w:rsid w:val="009B3E74"/>
    <w:rsid w:val="009B6F3E"/>
    <w:rsid w:val="009B7776"/>
    <w:rsid w:val="009D1C0B"/>
    <w:rsid w:val="009F0F2C"/>
    <w:rsid w:val="00A00343"/>
    <w:rsid w:val="00A114AF"/>
    <w:rsid w:val="00A12D5B"/>
    <w:rsid w:val="00A32EDA"/>
    <w:rsid w:val="00A32FA4"/>
    <w:rsid w:val="00A6794F"/>
    <w:rsid w:val="00A73110"/>
    <w:rsid w:val="00A75087"/>
    <w:rsid w:val="00A77485"/>
    <w:rsid w:val="00AB12A5"/>
    <w:rsid w:val="00AE16C7"/>
    <w:rsid w:val="00AF6CDD"/>
    <w:rsid w:val="00B207FC"/>
    <w:rsid w:val="00B27DF6"/>
    <w:rsid w:val="00B42B52"/>
    <w:rsid w:val="00B4321F"/>
    <w:rsid w:val="00B47E54"/>
    <w:rsid w:val="00B63A86"/>
    <w:rsid w:val="00B6652C"/>
    <w:rsid w:val="00B70DB8"/>
    <w:rsid w:val="00B81C6F"/>
    <w:rsid w:val="00B86F9E"/>
    <w:rsid w:val="00B97D41"/>
    <w:rsid w:val="00B97D5C"/>
    <w:rsid w:val="00B97F92"/>
    <w:rsid w:val="00BA0A83"/>
    <w:rsid w:val="00BA7364"/>
    <w:rsid w:val="00BB4496"/>
    <w:rsid w:val="00BB5F3C"/>
    <w:rsid w:val="00BD565A"/>
    <w:rsid w:val="00BF6A17"/>
    <w:rsid w:val="00C17A09"/>
    <w:rsid w:val="00C23BA2"/>
    <w:rsid w:val="00C24DEC"/>
    <w:rsid w:val="00C6211C"/>
    <w:rsid w:val="00C62BD8"/>
    <w:rsid w:val="00C65573"/>
    <w:rsid w:val="00C72BC9"/>
    <w:rsid w:val="00C90F5D"/>
    <w:rsid w:val="00C9180A"/>
    <w:rsid w:val="00CA32C3"/>
    <w:rsid w:val="00CA5EFC"/>
    <w:rsid w:val="00CB5192"/>
    <w:rsid w:val="00CB7629"/>
    <w:rsid w:val="00CC124C"/>
    <w:rsid w:val="00CC57BF"/>
    <w:rsid w:val="00CF46A4"/>
    <w:rsid w:val="00D117C3"/>
    <w:rsid w:val="00D218D1"/>
    <w:rsid w:val="00D330F2"/>
    <w:rsid w:val="00D43E01"/>
    <w:rsid w:val="00D4414B"/>
    <w:rsid w:val="00D52B92"/>
    <w:rsid w:val="00D6750C"/>
    <w:rsid w:val="00D81627"/>
    <w:rsid w:val="00D862AE"/>
    <w:rsid w:val="00D91FCD"/>
    <w:rsid w:val="00D96A99"/>
    <w:rsid w:val="00DA774D"/>
    <w:rsid w:val="00DB283C"/>
    <w:rsid w:val="00DC0026"/>
    <w:rsid w:val="00DC1E57"/>
    <w:rsid w:val="00DE276B"/>
    <w:rsid w:val="00DE3348"/>
    <w:rsid w:val="00E07E53"/>
    <w:rsid w:val="00E17F36"/>
    <w:rsid w:val="00E21003"/>
    <w:rsid w:val="00E3384C"/>
    <w:rsid w:val="00E35128"/>
    <w:rsid w:val="00E41F71"/>
    <w:rsid w:val="00E600EC"/>
    <w:rsid w:val="00E66275"/>
    <w:rsid w:val="00E66AED"/>
    <w:rsid w:val="00E945B7"/>
    <w:rsid w:val="00E946BA"/>
    <w:rsid w:val="00E95BE7"/>
    <w:rsid w:val="00EC4409"/>
    <w:rsid w:val="00F16D09"/>
    <w:rsid w:val="00F23293"/>
    <w:rsid w:val="00F64C87"/>
    <w:rsid w:val="00F66626"/>
    <w:rsid w:val="00F7058C"/>
    <w:rsid w:val="00F72F24"/>
    <w:rsid w:val="00F9378C"/>
    <w:rsid w:val="00FA0908"/>
    <w:rsid w:val="00FA2A95"/>
    <w:rsid w:val="00FA6998"/>
    <w:rsid w:val="00FB0A82"/>
    <w:rsid w:val="00FB5F75"/>
    <w:rsid w:val="00FC3D9B"/>
    <w:rsid w:val="00FC587F"/>
    <w:rsid w:val="00FD1F7B"/>
    <w:rsid w:val="00FD339C"/>
    <w:rsid w:val="00FF2810"/>
    <w:rsid w:val="00FF2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2" w:uiPriority="99"/>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5CC1"/>
    <w:rPr>
      <w:sz w:val="24"/>
      <w:szCs w:val="24"/>
    </w:rPr>
  </w:style>
  <w:style w:type="paragraph" w:styleId="Nagwek1">
    <w:name w:val="heading 1"/>
    <w:basedOn w:val="Normalny"/>
    <w:next w:val="Normalny"/>
    <w:link w:val="Nagwek1Znak"/>
    <w:uiPriority w:val="99"/>
    <w:qFormat/>
    <w:rsid w:val="004C5CC1"/>
    <w:pPr>
      <w:keepNext/>
      <w:outlineLvl w:val="0"/>
    </w:pPr>
    <w:rPr>
      <w:b/>
      <w:bCs/>
    </w:rPr>
  </w:style>
  <w:style w:type="paragraph" w:styleId="Nagwek2">
    <w:name w:val="heading 2"/>
    <w:basedOn w:val="Normalny"/>
    <w:next w:val="Normalny"/>
    <w:link w:val="Nagwek2Znak"/>
    <w:uiPriority w:val="99"/>
    <w:qFormat/>
    <w:rsid w:val="004C5CC1"/>
    <w:pPr>
      <w:keepNext/>
      <w:outlineLvl w:val="1"/>
    </w:pPr>
    <w:rPr>
      <w:sz w:val="28"/>
    </w:rPr>
  </w:style>
  <w:style w:type="paragraph" w:styleId="Nagwek3">
    <w:name w:val="heading 3"/>
    <w:basedOn w:val="Normalny"/>
    <w:next w:val="Normalny"/>
    <w:qFormat/>
    <w:rsid w:val="004C5CC1"/>
    <w:pPr>
      <w:keepNext/>
      <w:tabs>
        <w:tab w:val="left" w:pos="1200"/>
      </w:tabs>
      <w:jc w:val="center"/>
      <w:outlineLvl w:val="2"/>
    </w:pPr>
    <w:rPr>
      <w:b/>
      <w:bCs/>
    </w:rPr>
  </w:style>
  <w:style w:type="paragraph" w:styleId="Nagwek4">
    <w:name w:val="heading 4"/>
    <w:basedOn w:val="Normalny"/>
    <w:next w:val="Normalny"/>
    <w:qFormat/>
    <w:rsid w:val="004C5CC1"/>
    <w:pPr>
      <w:keepNext/>
      <w:jc w:val="both"/>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4C5CC1"/>
    <w:pPr>
      <w:jc w:val="both"/>
    </w:pPr>
  </w:style>
  <w:style w:type="paragraph" w:styleId="Tekstpodstawowy">
    <w:name w:val="Body Text"/>
    <w:basedOn w:val="Normalny"/>
    <w:link w:val="TekstpodstawowyZnak"/>
    <w:rsid w:val="004C5CC1"/>
    <w:pPr>
      <w:jc w:val="both"/>
    </w:pPr>
    <w:rPr>
      <w:sz w:val="28"/>
    </w:rPr>
  </w:style>
  <w:style w:type="paragraph" w:styleId="Tekstpodstawowywcity">
    <w:name w:val="Body Text Indent"/>
    <w:basedOn w:val="Normalny"/>
    <w:rsid w:val="004C5CC1"/>
    <w:pPr>
      <w:ind w:left="1416"/>
      <w:jc w:val="both"/>
    </w:pPr>
  </w:style>
  <w:style w:type="paragraph" w:styleId="Tekstpodstawowy3">
    <w:name w:val="Body Text 3"/>
    <w:basedOn w:val="Normalny"/>
    <w:rsid w:val="004C5CC1"/>
    <w:pPr>
      <w:jc w:val="both"/>
    </w:pPr>
    <w:rPr>
      <w:b/>
    </w:rPr>
  </w:style>
  <w:style w:type="paragraph" w:styleId="Tekstpodstawowywcity2">
    <w:name w:val="Body Text Indent 2"/>
    <w:basedOn w:val="Normalny"/>
    <w:link w:val="Tekstpodstawowywcity2Znak"/>
    <w:uiPriority w:val="99"/>
    <w:rsid w:val="004C5CC1"/>
    <w:pPr>
      <w:ind w:left="360"/>
    </w:pPr>
  </w:style>
  <w:style w:type="paragraph" w:customStyle="1" w:styleId="Akapitzlist1">
    <w:name w:val="Akapit z listą1"/>
    <w:basedOn w:val="Normalny"/>
    <w:uiPriority w:val="99"/>
    <w:rsid w:val="00F9378C"/>
    <w:pPr>
      <w:ind w:left="720"/>
      <w:contextualSpacing/>
    </w:pPr>
  </w:style>
  <w:style w:type="character" w:customStyle="1" w:styleId="Nagwek1Znak">
    <w:name w:val="Nagłówek 1 Znak"/>
    <w:basedOn w:val="Domylnaczcionkaakapitu"/>
    <w:link w:val="Nagwek1"/>
    <w:uiPriority w:val="99"/>
    <w:locked/>
    <w:rsid w:val="00B97F92"/>
    <w:rPr>
      <w:b/>
      <w:bCs/>
      <w:sz w:val="24"/>
      <w:szCs w:val="24"/>
    </w:rPr>
  </w:style>
  <w:style w:type="character" w:customStyle="1" w:styleId="Nagwek2Znak">
    <w:name w:val="Nagłówek 2 Znak"/>
    <w:basedOn w:val="Domylnaczcionkaakapitu"/>
    <w:link w:val="Nagwek2"/>
    <w:uiPriority w:val="99"/>
    <w:locked/>
    <w:rsid w:val="00B97F92"/>
    <w:rPr>
      <w:sz w:val="28"/>
      <w:szCs w:val="24"/>
    </w:rPr>
  </w:style>
  <w:style w:type="paragraph" w:styleId="Stopka">
    <w:name w:val="footer"/>
    <w:basedOn w:val="Normalny"/>
    <w:link w:val="StopkaZnak"/>
    <w:unhideWhenUsed/>
    <w:rsid w:val="00B97F92"/>
    <w:pPr>
      <w:tabs>
        <w:tab w:val="center" w:pos="4536"/>
        <w:tab w:val="right" w:pos="9072"/>
      </w:tabs>
    </w:pPr>
  </w:style>
  <w:style w:type="character" w:customStyle="1" w:styleId="StopkaZnak">
    <w:name w:val="Stopka Znak"/>
    <w:basedOn w:val="Domylnaczcionkaakapitu"/>
    <w:link w:val="Stopka"/>
    <w:rsid w:val="00B97F92"/>
    <w:rPr>
      <w:sz w:val="24"/>
      <w:szCs w:val="24"/>
    </w:rPr>
  </w:style>
  <w:style w:type="paragraph" w:customStyle="1" w:styleId="Wypunktowanie2">
    <w:name w:val="Wypunktowanie2"/>
    <w:basedOn w:val="Normalny"/>
    <w:uiPriority w:val="99"/>
    <w:rsid w:val="00B97F92"/>
    <w:pPr>
      <w:numPr>
        <w:numId w:val="5"/>
      </w:numPr>
      <w:tabs>
        <w:tab w:val="clear" w:pos="1103"/>
        <w:tab w:val="num" w:pos="969"/>
      </w:tabs>
      <w:spacing w:after="80"/>
      <w:ind w:left="970" w:hanging="227"/>
    </w:pPr>
    <w:rPr>
      <w:bCs/>
      <w:iCs/>
      <w:noProof/>
      <w:kern w:val="24"/>
      <w:sz w:val="20"/>
    </w:rPr>
  </w:style>
  <w:style w:type="paragraph" w:styleId="Tytu">
    <w:name w:val="Title"/>
    <w:basedOn w:val="Normalny"/>
    <w:link w:val="TytuZnak"/>
    <w:qFormat/>
    <w:rsid w:val="00B97F92"/>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B97F92"/>
    <w:rPr>
      <w:rFonts w:ascii="Arial" w:hAnsi="Arial" w:cs="Arial"/>
      <w:b/>
      <w:bCs/>
      <w:noProof/>
      <w:kern w:val="28"/>
      <w:sz w:val="32"/>
      <w:szCs w:val="32"/>
    </w:rPr>
  </w:style>
  <w:style w:type="paragraph" w:styleId="Tekstpodstawowywcity3">
    <w:name w:val="Body Text Indent 3"/>
    <w:basedOn w:val="Normalny"/>
    <w:link w:val="Tekstpodstawowywcity3Znak"/>
    <w:unhideWhenUsed/>
    <w:rsid w:val="00234452"/>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rsid w:val="00234452"/>
    <w:rPr>
      <w:rFonts w:ascii="Calibri" w:eastAsia="Calibri" w:hAnsi="Calibri"/>
      <w:sz w:val="16"/>
      <w:szCs w:val="16"/>
      <w:lang w:eastAsia="en-US"/>
    </w:rPr>
  </w:style>
  <w:style w:type="character" w:customStyle="1" w:styleId="TekstpodstawowyZnak">
    <w:name w:val="Tekst podstawowy Znak"/>
    <w:basedOn w:val="Domylnaczcionkaakapitu"/>
    <w:link w:val="Tekstpodstawowy"/>
    <w:rsid w:val="00977A74"/>
    <w:rPr>
      <w:sz w:val="28"/>
      <w:szCs w:val="24"/>
    </w:rPr>
  </w:style>
  <w:style w:type="character" w:customStyle="1" w:styleId="Tekstpodstawowy2Znak">
    <w:name w:val="Tekst podstawowy 2 Znak"/>
    <w:basedOn w:val="Domylnaczcionkaakapitu"/>
    <w:link w:val="Tekstpodstawowy2"/>
    <w:uiPriority w:val="99"/>
    <w:rsid w:val="00977A74"/>
    <w:rPr>
      <w:sz w:val="24"/>
      <w:szCs w:val="24"/>
    </w:rPr>
  </w:style>
  <w:style w:type="paragraph" w:styleId="Nagwek">
    <w:name w:val="header"/>
    <w:basedOn w:val="Normalny"/>
    <w:link w:val="NagwekZnak"/>
    <w:uiPriority w:val="99"/>
    <w:rsid w:val="000600AC"/>
    <w:pPr>
      <w:tabs>
        <w:tab w:val="center" w:pos="4536"/>
        <w:tab w:val="right" w:pos="9072"/>
      </w:tabs>
    </w:pPr>
  </w:style>
  <w:style w:type="character" w:customStyle="1" w:styleId="NagwekZnak">
    <w:name w:val="Nagłówek Znak"/>
    <w:basedOn w:val="Domylnaczcionkaakapitu"/>
    <w:link w:val="Nagwek"/>
    <w:uiPriority w:val="99"/>
    <w:rsid w:val="000600AC"/>
    <w:rPr>
      <w:sz w:val="24"/>
      <w:szCs w:val="24"/>
    </w:rPr>
  </w:style>
  <w:style w:type="character" w:styleId="Hipercze">
    <w:name w:val="Hyperlink"/>
    <w:basedOn w:val="Domylnaczcionkaakapitu"/>
    <w:uiPriority w:val="99"/>
    <w:rsid w:val="000600AC"/>
    <w:rPr>
      <w:rFonts w:cs="Times New Roman"/>
      <w:color w:val="0000FF"/>
      <w:u w:val="single"/>
    </w:rPr>
  </w:style>
  <w:style w:type="paragraph" w:styleId="Akapitzlist">
    <w:name w:val="List Paragraph"/>
    <w:basedOn w:val="Normalny"/>
    <w:uiPriority w:val="99"/>
    <w:qFormat/>
    <w:rsid w:val="009B3E74"/>
    <w:pPr>
      <w:ind w:left="720"/>
      <w:contextualSpacing/>
    </w:pPr>
  </w:style>
  <w:style w:type="character" w:customStyle="1" w:styleId="Tekstpodstawowywcity2Znak">
    <w:name w:val="Tekst podstawowy wcięty 2 Znak"/>
    <w:basedOn w:val="Domylnaczcionkaakapitu"/>
    <w:link w:val="Tekstpodstawowywcity2"/>
    <w:uiPriority w:val="99"/>
    <w:locked/>
    <w:rsid w:val="003D0D80"/>
    <w:rPr>
      <w:sz w:val="24"/>
      <w:szCs w:val="24"/>
    </w:rPr>
  </w:style>
  <w:style w:type="paragraph" w:styleId="Spistreci1">
    <w:name w:val="toc 1"/>
    <w:basedOn w:val="Normalny"/>
    <w:next w:val="Normalny"/>
    <w:autoRedefine/>
    <w:uiPriority w:val="99"/>
    <w:rsid w:val="003D0D80"/>
    <w:pPr>
      <w:tabs>
        <w:tab w:val="left" w:pos="855"/>
        <w:tab w:val="left" w:pos="1083"/>
        <w:tab w:val="right" w:leader="underscore" w:pos="8664"/>
      </w:tabs>
      <w:spacing w:after="60"/>
      <w:ind w:left="855" w:hanging="282"/>
    </w:pPr>
    <w:rPr>
      <w:rFonts w:ascii="Arial" w:hAnsi="Arial"/>
      <w:b/>
      <w:bCs/>
      <w:caps/>
      <w:noProof/>
      <w:sz w:val="22"/>
      <w:szCs w:val="26"/>
    </w:rPr>
  </w:style>
  <w:style w:type="paragraph" w:customStyle="1" w:styleId="Tekstpodstawowy21">
    <w:name w:val="Tekst podstawowy 21"/>
    <w:basedOn w:val="Normalny"/>
    <w:uiPriority w:val="99"/>
    <w:rsid w:val="003D0D80"/>
    <w:pPr>
      <w:spacing w:line="360" w:lineRule="auto"/>
      <w:jc w:val="both"/>
    </w:pPr>
    <w:rPr>
      <w:szCs w:val="20"/>
    </w:rPr>
  </w:style>
  <w:style w:type="paragraph" w:styleId="Tekstdymka">
    <w:name w:val="Balloon Text"/>
    <w:basedOn w:val="Normalny"/>
    <w:link w:val="TekstdymkaZnak"/>
    <w:rsid w:val="0074116A"/>
    <w:rPr>
      <w:rFonts w:ascii="Tahoma" w:hAnsi="Tahoma" w:cs="Tahoma"/>
      <w:sz w:val="16"/>
      <w:szCs w:val="16"/>
    </w:rPr>
  </w:style>
  <w:style w:type="character" w:customStyle="1" w:styleId="TekstdymkaZnak">
    <w:name w:val="Tekst dymka Znak"/>
    <w:basedOn w:val="Domylnaczcionkaakapitu"/>
    <w:link w:val="Tekstdymka"/>
    <w:rsid w:val="007411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2" w:uiPriority="99"/>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5CC1"/>
    <w:rPr>
      <w:sz w:val="24"/>
      <w:szCs w:val="24"/>
    </w:rPr>
  </w:style>
  <w:style w:type="paragraph" w:styleId="Nagwek1">
    <w:name w:val="heading 1"/>
    <w:basedOn w:val="Normalny"/>
    <w:next w:val="Normalny"/>
    <w:link w:val="Nagwek1Znak"/>
    <w:uiPriority w:val="99"/>
    <w:qFormat/>
    <w:rsid w:val="004C5CC1"/>
    <w:pPr>
      <w:keepNext/>
      <w:outlineLvl w:val="0"/>
    </w:pPr>
    <w:rPr>
      <w:b/>
      <w:bCs/>
    </w:rPr>
  </w:style>
  <w:style w:type="paragraph" w:styleId="Nagwek2">
    <w:name w:val="heading 2"/>
    <w:basedOn w:val="Normalny"/>
    <w:next w:val="Normalny"/>
    <w:link w:val="Nagwek2Znak"/>
    <w:uiPriority w:val="99"/>
    <w:qFormat/>
    <w:rsid w:val="004C5CC1"/>
    <w:pPr>
      <w:keepNext/>
      <w:outlineLvl w:val="1"/>
    </w:pPr>
    <w:rPr>
      <w:sz w:val="28"/>
    </w:rPr>
  </w:style>
  <w:style w:type="paragraph" w:styleId="Nagwek3">
    <w:name w:val="heading 3"/>
    <w:basedOn w:val="Normalny"/>
    <w:next w:val="Normalny"/>
    <w:qFormat/>
    <w:rsid w:val="004C5CC1"/>
    <w:pPr>
      <w:keepNext/>
      <w:tabs>
        <w:tab w:val="left" w:pos="1200"/>
      </w:tabs>
      <w:jc w:val="center"/>
      <w:outlineLvl w:val="2"/>
    </w:pPr>
    <w:rPr>
      <w:b/>
      <w:bCs/>
    </w:rPr>
  </w:style>
  <w:style w:type="paragraph" w:styleId="Nagwek4">
    <w:name w:val="heading 4"/>
    <w:basedOn w:val="Normalny"/>
    <w:next w:val="Normalny"/>
    <w:qFormat/>
    <w:rsid w:val="004C5CC1"/>
    <w:pPr>
      <w:keepNext/>
      <w:jc w:val="both"/>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4C5CC1"/>
    <w:pPr>
      <w:jc w:val="both"/>
    </w:pPr>
  </w:style>
  <w:style w:type="paragraph" w:styleId="Tekstpodstawowy">
    <w:name w:val="Body Text"/>
    <w:basedOn w:val="Normalny"/>
    <w:link w:val="TekstpodstawowyZnak"/>
    <w:rsid w:val="004C5CC1"/>
    <w:pPr>
      <w:jc w:val="both"/>
    </w:pPr>
    <w:rPr>
      <w:sz w:val="28"/>
    </w:rPr>
  </w:style>
  <w:style w:type="paragraph" w:styleId="Tekstpodstawowywcity">
    <w:name w:val="Body Text Indent"/>
    <w:basedOn w:val="Normalny"/>
    <w:rsid w:val="004C5CC1"/>
    <w:pPr>
      <w:ind w:left="1416"/>
      <w:jc w:val="both"/>
    </w:pPr>
  </w:style>
  <w:style w:type="paragraph" w:styleId="Tekstpodstawowy3">
    <w:name w:val="Body Text 3"/>
    <w:basedOn w:val="Normalny"/>
    <w:rsid w:val="004C5CC1"/>
    <w:pPr>
      <w:jc w:val="both"/>
    </w:pPr>
    <w:rPr>
      <w:b/>
    </w:rPr>
  </w:style>
  <w:style w:type="paragraph" w:styleId="Tekstpodstawowywcity2">
    <w:name w:val="Body Text Indent 2"/>
    <w:basedOn w:val="Normalny"/>
    <w:link w:val="Tekstpodstawowywcity2Znak"/>
    <w:uiPriority w:val="99"/>
    <w:rsid w:val="004C5CC1"/>
    <w:pPr>
      <w:ind w:left="360"/>
    </w:pPr>
  </w:style>
  <w:style w:type="paragraph" w:customStyle="1" w:styleId="Akapitzlist1">
    <w:name w:val="Akapit z listą1"/>
    <w:basedOn w:val="Normalny"/>
    <w:uiPriority w:val="99"/>
    <w:rsid w:val="00F9378C"/>
    <w:pPr>
      <w:ind w:left="720"/>
      <w:contextualSpacing/>
    </w:pPr>
  </w:style>
  <w:style w:type="character" w:customStyle="1" w:styleId="Nagwek1Znak">
    <w:name w:val="Nagłówek 1 Znak"/>
    <w:basedOn w:val="Domylnaczcionkaakapitu"/>
    <w:link w:val="Nagwek1"/>
    <w:uiPriority w:val="99"/>
    <w:locked/>
    <w:rsid w:val="00B97F92"/>
    <w:rPr>
      <w:b/>
      <w:bCs/>
      <w:sz w:val="24"/>
      <w:szCs w:val="24"/>
    </w:rPr>
  </w:style>
  <w:style w:type="character" w:customStyle="1" w:styleId="Nagwek2Znak">
    <w:name w:val="Nagłówek 2 Znak"/>
    <w:basedOn w:val="Domylnaczcionkaakapitu"/>
    <w:link w:val="Nagwek2"/>
    <w:uiPriority w:val="99"/>
    <w:locked/>
    <w:rsid w:val="00B97F92"/>
    <w:rPr>
      <w:sz w:val="28"/>
      <w:szCs w:val="24"/>
    </w:rPr>
  </w:style>
  <w:style w:type="paragraph" w:styleId="Stopka">
    <w:name w:val="footer"/>
    <w:basedOn w:val="Normalny"/>
    <w:link w:val="StopkaZnak"/>
    <w:unhideWhenUsed/>
    <w:rsid w:val="00B97F92"/>
    <w:pPr>
      <w:tabs>
        <w:tab w:val="center" w:pos="4536"/>
        <w:tab w:val="right" w:pos="9072"/>
      </w:tabs>
    </w:pPr>
  </w:style>
  <w:style w:type="character" w:customStyle="1" w:styleId="StopkaZnak">
    <w:name w:val="Stopka Znak"/>
    <w:basedOn w:val="Domylnaczcionkaakapitu"/>
    <w:link w:val="Stopka"/>
    <w:rsid w:val="00B97F92"/>
    <w:rPr>
      <w:sz w:val="24"/>
      <w:szCs w:val="24"/>
    </w:rPr>
  </w:style>
  <w:style w:type="paragraph" w:customStyle="1" w:styleId="Wypunktowanie2">
    <w:name w:val="Wypunktowanie2"/>
    <w:basedOn w:val="Normalny"/>
    <w:uiPriority w:val="99"/>
    <w:rsid w:val="00B97F92"/>
    <w:pPr>
      <w:numPr>
        <w:numId w:val="5"/>
      </w:numPr>
      <w:tabs>
        <w:tab w:val="clear" w:pos="1103"/>
        <w:tab w:val="num" w:pos="969"/>
      </w:tabs>
      <w:spacing w:after="80"/>
      <w:ind w:left="970" w:hanging="227"/>
    </w:pPr>
    <w:rPr>
      <w:bCs/>
      <w:iCs/>
      <w:noProof/>
      <w:kern w:val="24"/>
      <w:sz w:val="20"/>
    </w:rPr>
  </w:style>
  <w:style w:type="paragraph" w:styleId="Tytu">
    <w:name w:val="Title"/>
    <w:basedOn w:val="Normalny"/>
    <w:link w:val="TytuZnak"/>
    <w:qFormat/>
    <w:rsid w:val="00B97F92"/>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B97F92"/>
    <w:rPr>
      <w:rFonts w:ascii="Arial" w:hAnsi="Arial" w:cs="Arial"/>
      <w:b/>
      <w:bCs/>
      <w:noProof/>
      <w:kern w:val="28"/>
      <w:sz w:val="32"/>
      <w:szCs w:val="32"/>
    </w:rPr>
  </w:style>
  <w:style w:type="paragraph" w:styleId="Tekstpodstawowywcity3">
    <w:name w:val="Body Text Indent 3"/>
    <w:basedOn w:val="Normalny"/>
    <w:link w:val="Tekstpodstawowywcity3Znak"/>
    <w:unhideWhenUsed/>
    <w:rsid w:val="00234452"/>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rsid w:val="00234452"/>
    <w:rPr>
      <w:rFonts w:ascii="Calibri" w:eastAsia="Calibri" w:hAnsi="Calibri"/>
      <w:sz w:val="16"/>
      <w:szCs w:val="16"/>
      <w:lang w:eastAsia="en-US"/>
    </w:rPr>
  </w:style>
  <w:style w:type="character" w:customStyle="1" w:styleId="TekstpodstawowyZnak">
    <w:name w:val="Tekst podstawowy Znak"/>
    <w:basedOn w:val="Domylnaczcionkaakapitu"/>
    <w:link w:val="Tekstpodstawowy"/>
    <w:rsid w:val="00977A74"/>
    <w:rPr>
      <w:sz w:val="28"/>
      <w:szCs w:val="24"/>
    </w:rPr>
  </w:style>
  <w:style w:type="character" w:customStyle="1" w:styleId="Tekstpodstawowy2Znak">
    <w:name w:val="Tekst podstawowy 2 Znak"/>
    <w:basedOn w:val="Domylnaczcionkaakapitu"/>
    <w:link w:val="Tekstpodstawowy2"/>
    <w:uiPriority w:val="99"/>
    <w:rsid w:val="00977A74"/>
    <w:rPr>
      <w:sz w:val="24"/>
      <w:szCs w:val="24"/>
    </w:rPr>
  </w:style>
  <w:style w:type="paragraph" w:styleId="Nagwek">
    <w:name w:val="header"/>
    <w:basedOn w:val="Normalny"/>
    <w:link w:val="NagwekZnak"/>
    <w:uiPriority w:val="99"/>
    <w:rsid w:val="000600AC"/>
    <w:pPr>
      <w:tabs>
        <w:tab w:val="center" w:pos="4536"/>
        <w:tab w:val="right" w:pos="9072"/>
      </w:tabs>
    </w:pPr>
  </w:style>
  <w:style w:type="character" w:customStyle="1" w:styleId="NagwekZnak">
    <w:name w:val="Nagłówek Znak"/>
    <w:basedOn w:val="Domylnaczcionkaakapitu"/>
    <w:link w:val="Nagwek"/>
    <w:uiPriority w:val="99"/>
    <w:rsid w:val="000600AC"/>
    <w:rPr>
      <w:sz w:val="24"/>
      <w:szCs w:val="24"/>
    </w:rPr>
  </w:style>
  <w:style w:type="character" w:styleId="Hipercze">
    <w:name w:val="Hyperlink"/>
    <w:basedOn w:val="Domylnaczcionkaakapitu"/>
    <w:uiPriority w:val="99"/>
    <w:rsid w:val="000600AC"/>
    <w:rPr>
      <w:rFonts w:cs="Times New Roman"/>
      <w:color w:val="0000FF"/>
      <w:u w:val="single"/>
    </w:rPr>
  </w:style>
  <w:style w:type="paragraph" w:styleId="Akapitzlist">
    <w:name w:val="List Paragraph"/>
    <w:basedOn w:val="Normalny"/>
    <w:uiPriority w:val="99"/>
    <w:qFormat/>
    <w:rsid w:val="009B3E74"/>
    <w:pPr>
      <w:ind w:left="720"/>
      <w:contextualSpacing/>
    </w:pPr>
  </w:style>
  <w:style w:type="character" w:customStyle="1" w:styleId="Tekstpodstawowywcity2Znak">
    <w:name w:val="Tekst podstawowy wcięty 2 Znak"/>
    <w:basedOn w:val="Domylnaczcionkaakapitu"/>
    <w:link w:val="Tekstpodstawowywcity2"/>
    <w:uiPriority w:val="99"/>
    <w:locked/>
    <w:rsid w:val="003D0D80"/>
    <w:rPr>
      <w:sz w:val="24"/>
      <w:szCs w:val="24"/>
    </w:rPr>
  </w:style>
  <w:style w:type="paragraph" w:styleId="Spistreci1">
    <w:name w:val="toc 1"/>
    <w:basedOn w:val="Normalny"/>
    <w:next w:val="Normalny"/>
    <w:autoRedefine/>
    <w:uiPriority w:val="99"/>
    <w:rsid w:val="003D0D80"/>
    <w:pPr>
      <w:tabs>
        <w:tab w:val="left" w:pos="855"/>
        <w:tab w:val="left" w:pos="1083"/>
        <w:tab w:val="right" w:leader="underscore" w:pos="8664"/>
      </w:tabs>
      <w:spacing w:after="60"/>
      <w:ind w:left="855" w:hanging="282"/>
    </w:pPr>
    <w:rPr>
      <w:rFonts w:ascii="Arial" w:hAnsi="Arial"/>
      <w:b/>
      <w:bCs/>
      <w:caps/>
      <w:noProof/>
      <w:sz w:val="22"/>
      <w:szCs w:val="26"/>
    </w:rPr>
  </w:style>
  <w:style w:type="paragraph" w:customStyle="1" w:styleId="Tekstpodstawowy21">
    <w:name w:val="Tekst podstawowy 21"/>
    <w:basedOn w:val="Normalny"/>
    <w:uiPriority w:val="99"/>
    <w:rsid w:val="003D0D80"/>
    <w:pPr>
      <w:spacing w:line="360" w:lineRule="auto"/>
      <w:jc w:val="both"/>
    </w:pPr>
    <w:rPr>
      <w:szCs w:val="20"/>
    </w:rPr>
  </w:style>
  <w:style w:type="paragraph" w:styleId="Tekstdymka">
    <w:name w:val="Balloon Text"/>
    <w:basedOn w:val="Normalny"/>
    <w:link w:val="TekstdymkaZnak"/>
    <w:rsid w:val="0074116A"/>
    <w:rPr>
      <w:rFonts w:ascii="Tahoma" w:hAnsi="Tahoma" w:cs="Tahoma"/>
      <w:sz w:val="16"/>
      <w:szCs w:val="16"/>
    </w:rPr>
  </w:style>
  <w:style w:type="character" w:customStyle="1" w:styleId="TekstdymkaZnak">
    <w:name w:val="Tekst dymka Znak"/>
    <w:basedOn w:val="Domylnaczcionkaakapitu"/>
    <w:link w:val="Tekstdymka"/>
    <w:rsid w:val="007411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90213">
      <w:bodyDiv w:val="1"/>
      <w:marLeft w:val="0"/>
      <w:marRight w:val="0"/>
      <w:marTop w:val="0"/>
      <w:marBottom w:val="0"/>
      <w:divBdr>
        <w:top w:val="none" w:sz="0" w:space="0" w:color="auto"/>
        <w:left w:val="none" w:sz="0" w:space="0" w:color="auto"/>
        <w:bottom w:val="none" w:sz="0" w:space="0" w:color="auto"/>
        <w:right w:val="none" w:sz="0" w:space="0" w:color="auto"/>
      </w:divBdr>
    </w:div>
    <w:div w:id="554778096">
      <w:bodyDiv w:val="1"/>
      <w:marLeft w:val="0"/>
      <w:marRight w:val="0"/>
      <w:marTop w:val="0"/>
      <w:marBottom w:val="0"/>
      <w:divBdr>
        <w:top w:val="none" w:sz="0" w:space="0" w:color="auto"/>
        <w:left w:val="none" w:sz="0" w:space="0" w:color="auto"/>
        <w:bottom w:val="none" w:sz="0" w:space="0" w:color="auto"/>
        <w:right w:val="none" w:sz="0" w:space="0" w:color="auto"/>
      </w:divBdr>
    </w:div>
    <w:div w:id="563294926">
      <w:bodyDiv w:val="1"/>
      <w:marLeft w:val="0"/>
      <w:marRight w:val="0"/>
      <w:marTop w:val="0"/>
      <w:marBottom w:val="0"/>
      <w:divBdr>
        <w:top w:val="none" w:sz="0" w:space="0" w:color="auto"/>
        <w:left w:val="none" w:sz="0" w:space="0" w:color="auto"/>
        <w:bottom w:val="none" w:sz="0" w:space="0" w:color="auto"/>
        <w:right w:val="none" w:sz="0" w:space="0" w:color="auto"/>
      </w:divBdr>
    </w:div>
    <w:div w:id="656307191">
      <w:bodyDiv w:val="1"/>
      <w:marLeft w:val="0"/>
      <w:marRight w:val="0"/>
      <w:marTop w:val="0"/>
      <w:marBottom w:val="0"/>
      <w:divBdr>
        <w:top w:val="none" w:sz="0" w:space="0" w:color="auto"/>
        <w:left w:val="none" w:sz="0" w:space="0" w:color="auto"/>
        <w:bottom w:val="none" w:sz="0" w:space="0" w:color="auto"/>
        <w:right w:val="none" w:sz="0" w:space="0" w:color="auto"/>
      </w:divBdr>
    </w:div>
    <w:div w:id="671179532">
      <w:bodyDiv w:val="1"/>
      <w:marLeft w:val="0"/>
      <w:marRight w:val="0"/>
      <w:marTop w:val="0"/>
      <w:marBottom w:val="0"/>
      <w:divBdr>
        <w:top w:val="none" w:sz="0" w:space="0" w:color="auto"/>
        <w:left w:val="none" w:sz="0" w:space="0" w:color="auto"/>
        <w:bottom w:val="none" w:sz="0" w:space="0" w:color="auto"/>
        <w:right w:val="none" w:sz="0" w:space="0" w:color="auto"/>
      </w:divBdr>
    </w:div>
    <w:div w:id="74083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mwik-koszalin.com" TargetMode="External"/><Relationship Id="rId5" Type="http://schemas.openxmlformats.org/officeDocument/2006/relationships/settings" Target="settings.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AC6E9-E839-450D-AEF8-9408C1A9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8703</Words>
  <Characters>52224</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Zamawiający:</vt:lpstr>
    </vt:vector>
  </TitlesOfParts>
  <Company>MWiK Spółka z o.o.</Company>
  <LinksUpToDate>false</LinksUpToDate>
  <CharactersWithSpaces>60806</CharactersWithSpaces>
  <SharedDoc>false</SharedDoc>
  <HLinks>
    <vt:vector size="6" baseType="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Preferred Customer</dc:creator>
  <cp:lastModifiedBy>Adam Motyczyński</cp:lastModifiedBy>
  <cp:revision>2</cp:revision>
  <cp:lastPrinted>2025-02-19T12:00:00Z</cp:lastPrinted>
  <dcterms:created xsi:type="dcterms:W3CDTF">2025-02-19T12:05:00Z</dcterms:created>
  <dcterms:modified xsi:type="dcterms:W3CDTF">2025-02-19T12:05:00Z</dcterms:modified>
</cp:coreProperties>
</file>